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школа – детский сад № 68»</w:t>
      </w:r>
    </w:p>
    <w:p w:rsidR="00CF18AC" w:rsidRDefault="00CF18AC" w:rsidP="00CF1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УТВЕРЖДАЮ:</w:t>
      </w:r>
    </w:p>
    <w:p w:rsidR="00CF18AC" w:rsidRDefault="00CF18AC" w:rsidP="00CF1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Директор МБОУ №68</w:t>
      </w:r>
    </w:p>
    <w:p w:rsidR="00CF18AC" w:rsidRDefault="00CF18AC" w:rsidP="00CF1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__________А.Х.Омарова</w:t>
      </w:r>
      <w:proofErr w:type="spellEnd"/>
    </w:p>
    <w:p w:rsidR="00CF18AC" w:rsidRDefault="00CF18AC" w:rsidP="00CF1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Приказ  №    /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8AC" w:rsidRDefault="00CF18AC" w:rsidP="00CF1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От  «      »                 2018 г.</w:t>
      </w: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AC" w:rsidRPr="0052470A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470A">
        <w:rPr>
          <w:rFonts w:ascii="Times New Roman" w:hAnsi="Times New Roman" w:cs="Times New Roman"/>
          <w:b/>
          <w:sz w:val="24"/>
        </w:rPr>
        <w:t>ОТЧЕТ О РЕЗУЛЬТАТАХ САМООБСЛЕДОВАНИЯ</w:t>
      </w:r>
      <w:r w:rsidRPr="0052470A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CF18AC" w:rsidRPr="0052470A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</w:t>
      </w:r>
    </w:p>
    <w:p w:rsidR="00CF18AC" w:rsidRPr="0052470A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«Начальная школа – детский сад №68» </w:t>
      </w:r>
    </w:p>
    <w:p w:rsidR="00CF18AC" w:rsidRPr="0052470A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A">
        <w:rPr>
          <w:rFonts w:ascii="Times New Roman" w:hAnsi="Times New Roman" w:cs="Times New Roman"/>
          <w:b/>
          <w:sz w:val="24"/>
          <w:szCs w:val="24"/>
        </w:rPr>
        <w:t xml:space="preserve">города Махачкалы  </w:t>
      </w:r>
    </w:p>
    <w:p w:rsidR="00CF18AC" w:rsidRPr="0052470A" w:rsidRDefault="00CF18AC" w:rsidP="00CF1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</w:t>
      </w:r>
      <w:r w:rsidRPr="005247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F18AC" w:rsidRPr="008B780D" w:rsidRDefault="00CF18AC" w:rsidP="00CF1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8AC" w:rsidRPr="008B780D" w:rsidRDefault="00CF18AC" w:rsidP="00CF1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8AC" w:rsidRPr="008B780D" w:rsidRDefault="00CF18AC" w:rsidP="00CF1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C6D" w:rsidRDefault="00FF3C6D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p w:rsidR="00CF18AC" w:rsidRDefault="00CF18A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7660"/>
      </w:tblGrid>
      <w:tr w:rsidR="00CF18AC" w:rsidRPr="00A96234" w:rsidTr="00F45010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A96234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  <w:r w:rsidRPr="00A96234"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  <w:lastRenderedPageBreak/>
              <w:t>Наименование 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A96234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  <w:r w:rsidRPr="00A96234"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  <w:t>Содержание раздела</w:t>
            </w:r>
          </w:p>
        </w:tc>
      </w:tr>
      <w:tr w:rsidR="00CF18AC" w:rsidRPr="00A96234" w:rsidTr="00F45010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A96234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  <w:r w:rsidRPr="00A96234">
              <w:rPr>
                <w:rFonts w:ascii="Bliss Pro" w:eastAsia="Times New Roman" w:hAnsi="Bliss Pro" w:cs="Times New Roman"/>
                <w:b/>
                <w:bCs/>
                <w:color w:val="414141"/>
                <w:sz w:val="28"/>
                <w:szCs w:val="28"/>
              </w:rPr>
              <w:t>Аналитическая часть</w:t>
            </w:r>
          </w:p>
        </w:tc>
      </w:tr>
      <w:tr w:rsidR="00CF18AC" w:rsidRPr="00A96234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  <w:p w:rsidR="00CF18AC" w:rsidRPr="00993A24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  <w:r w:rsidRPr="00993A24"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  <w:t>Общие сведения об организации</w:t>
            </w: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  <w:p w:rsidR="00CF18AC" w:rsidRPr="00A96234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  <w:r>
              <w:rPr>
                <w:rFonts w:ascii="Bliss Pro" w:eastAsia="Times New Roman" w:hAnsi="Bliss Pro" w:cs="Times New Roman"/>
                <w:color w:val="414141"/>
                <w:sz w:val="18"/>
                <w:szCs w:val="28"/>
              </w:rPr>
              <w:t xml:space="preserve">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- детского сада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68»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367030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И.Шамиля, 89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367030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И.Шамиля, 89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8AC" w:rsidRPr="00375AB8" w:rsidRDefault="00CF18AC" w:rsidP="00F45010">
            <w:pPr>
              <w:pStyle w:val="1"/>
            </w:pPr>
            <w:r w:rsidRPr="00A31BDA">
              <w:rPr>
                <w:sz w:val="28"/>
                <w:szCs w:val="28"/>
              </w:rPr>
              <w:t xml:space="preserve">Учредитель Учреждения: </w:t>
            </w:r>
            <w:r w:rsidRPr="00375AB8">
              <w:t>Администрация  горо</w:t>
            </w:r>
            <w:r>
              <w:t xml:space="preserve">дского округа с внутригородским </w:t>
            </w:r>
            <w:r w:rsidRPr="00375AB8">
              <w:t>делением</w:t>
            </w:r>
            <w:r>
              <w:t xml:space="preserve">  </w:t>
            </w:r>
            <w:r w:rsidRPr="00375AB8">
              <w:t>«город  Махачкала»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учреждения: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«Начальная школа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- детского сада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68»  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Лицензия: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05Л01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7994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марта  2015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г.,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действия - бессрочно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МБ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ОУ утвержден распоряжением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имуществом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Махачкалы 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01-08 1410  от 2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62-07-18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/ Факс: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943871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proqim</w:t>
            </w:r>
            <w:proofErr w:type="spellEnd"/>
            <w:r w:rsidRPr="00F809A3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80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F18AC" w:rsidRPr="00E26313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  <w:r w:rsidRPr="00E263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6313">
              <w:t xml:space="preserve"> </w:t>
            </w:r>
            <w:hyperlink r:id="rId5" w:history="1">
              <w:r w:rsidRPr="00E2631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http://mklnshds68.dagestanschool.ru/</w:t>
              </w:r>
            </w:hyperlink>
          </w:p>
          <w:p w:rsidR="00CF18A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ОУ: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Хабибулаевна</w:t>
            </w:r>
            <w:proofErr w:type="spellEnd"/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Домбровская Татьяна Олеговна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по 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вторник, среда, четверг, пятница - с 7.00 до 19.00</w:t>
            </w:r>
          </w:p>
          <w:p w:rsidR="00CF18AC" w:rsidRPr="00A31BDA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proofErr w:type="spellEnd"/>
            <w:r w:rsidRPr="00A31BDA">
              <w:rPr>
                <w:rFonts w:ascii="Times New Roman" w:hAnsi="Times New Roman" w:cs="Times New Roman"/>
                <w:sz w:val="28"/>
                <w:szCs w:val="28"/>
              </w:rPr>
              <w:t>, воскресенье, праздничные дни – выходные.</w:t>
            </w:r>
          </w:p>
          <w:p w:rsidR="00CF18AC" w:rsidRPr="00375AB8" w:rsidRDefault="00CF18AC" w:rsidP="00F45010">
            <w:pPr>
              <w:pStyle w:val="1"/>
            </w:pPr>
            <w:r>
              <w:rPr>
                <w:sz w:val="28"/>
                <w:szCs w:val="28"/>
              </w:rPr>
              <w:t>Учредитель МБ</w:t>
            </w:r>
            <w:r w:rsidRPr="00A31BDA">
              <w:rPr>
                <w:sz w:val="28"/>
                <w:szCs w:val="28"/>
              </w:rPr>
              <w:t xml:space="preserve">ОУ: </w:t>
            </w:r>
            <w:r w:rsidRPr="00375AB8">
              <w:t>Администрация  горо</w:t>
            </w:r>
            <w:r>
              <w:t xml:space="preserve">дского округа с внутригородским </w:t>
            </w:r>
            <w:r w:rsidRPr="00375AB8">
              <w:t>делением</w:t>
            </w:r>
            <w:r>
              <w:t xml:space="preserve">  </w:t>
            </w:r>
            <w:r w:rsidRPr="00375AB8">
              <w:t>«город  Махачкала»</w:t>
            </w:r>
          </w:p>
          <w:p w:rsidR="00CF18AC" w:rsidRDefault="00CF18AC" w:rsidP="00F45010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368024, республика Дагестан, город Махачкала, проспект Расула Гамзатова, 2 </w:t>
            </w:r>
          </w:p>
          <w:p w:rsidR="00CF18AC" w:rsidRPr="00742093" w:rsidRDefault="00CF18AC" w:rsidP="00F45010">
            <w:pPr>
              <w:spacing w:after="0"/>
              <w:rPr>
                <w:rStyle w:val="ncvalue"/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8(872) 2</w:t>
            </w:r>
            <w:r w:rsidRPr="00742093">
              <w:rPr>
                <w:rStyle w:val="ncvalue"/>
                <w:rFonts w:ascii="Times New Roman" w:hAnsi="Times New Roman" w:cs="Times New Roman"/>
                <w:bCs/>
                <w:color w:val="333333"/>
                <w:sz w:val="28"/>
                <w:shd w:val="clear" w:color="auto" w:fill="FFFFFF"/>
              </w:rPr>
              <w:t>68-16-58</w:t>
            </w:r>
          </w:p>
          <w:p w:rsidR="00CF18A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учредителя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Pr="00A31BDA">
              <w:rPr>
                <w:rFonts w:ascii="Times New Roman" w:hAnsi="Times New Roman" w:cs="Times New Roman"/>
                <w:sz w:val="28"/>
                <w:szCs w:val="28"/>
              </w:rPr>
              <w:t xml:space="preserve">ОУ: </w:t>
            </w:r>
            <w:r w:rsidRPr="00EF14A4">
              <w:rPr>
                <w:rFonts w:ascii="Times New Roman" w:hAnsi="Times New Roman" w:cs="Times New Roman"/>
                <w:sz w:val="28"/>
                <w:szCs w:val="28"/>
              </w:rPr>
              <w:t>https://www.mkala.ru/info/documents/resolutions/2017/05/17/resolutions_4841.html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993A24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AC" w:rsidRPr="00A96234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  <w:r w:rsidRPr="00EF103C"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  <w:lastRenderedPageBreak/>
              <w:t>Система управления организации</w:t>
            </w:r>
            <w:r w:rsidRPr="00EF103C"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  <w:t xml:space="preserve"> </w:t>
            </w: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  <w:p w:rsidR="00CF18A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  <w:p w:rsidR="00CF18AC" w:rsidRPr="00A96234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EF103C" w:rsidRDefault="00CF18AC" w:rsidP="00F4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МБОУ №68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осуществляется в соответствии с действующим законодательством и уставом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МБОУ «Начальная школа - д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№ 68»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МБОУ № 68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строится на принципах единоначалия и коллегиальности. Коллегиальными органами управления являются: педагогический совет, общее собрание работников, методический совет. Единоличным исполнительным органом является руководитель –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 текущее руководство образовательной деятельностью МБОУ №68, в том числе рассматривает вопросы: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CF18AC" w:rsidRPr="00EF103C" w:rsidRDefault="00CF18AC" w:rsidP="00F45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собрание работников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реализует право работников участвовать в управлении учреждением, в том числе: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учреждения и связаны с правами и обязанностями работников;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учреждения;</w:t>
            </w:r>
          </w:p>
          <w:p w:rsidR="00CF18AC" w:rsidRPr="00EF103C" w:rsidRDefault="00CF18AC" w:rsidP="00F45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учреждения, совершенствованию ее работы и развитию материальной базы</w:t>
            </w:r>
          </w:p>
          <w:p w:rsidR="00CF18AC" w:rsidRPr="00EF103C" w:rsidRDefault="00CF18AC" w:rsidP="00F4501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Методический совет</w:t>
            </w:r>
          </w:p>
          <w:p w:rsidR="00CF18AC" w:rsidRPr="00EF103C" w:rsidRDefault="00CF18AC" w:rsidP="00F45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 методического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осуществление контроля и оказание поддержки в апробации инновационных учебных программ и реализации новых педагогических методик, технологий;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обсуждение рабочих, инновационных, экспериментальных программ и рекомендация их педагогическому совету для обсуждения и утверждения;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оценка результатов деятельности членов педагогического коллектива, рекомендации по аттестации педагогических работников, представлению к званиям, наградам и другим поощрениям;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участие в разработке вариативной части учебных планов;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организация общего руководства методической, инновационной деятельностью, проведение   семинаров, смотров, недель, методических дней, декад и пр.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обсуждение докладов по методике изложения принципиальных вопросов программы;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обсуждение методики проведения отдельных видов учебных занятий и содержания дидактических материалов к ним;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организация и проведение педагогических экспериментов по поиску и внедрению новых технологий обучения;</w:t>
            </w:r>
          </w:p>
          <w:p w:rsidR="00CF18AC" w:rsidRPr="00EF103C" w:rsidRDefault="00CF18AC" w:rsidP="00F4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изучение нормативной и методической документации по вопросам образования;</w:t>
            </w:r>
          </w:p>
          <w:p w:rsidR="00CF18AC" w:rsidRPr="005B4A15" w:rsidRDefault="00CF18AC" w:rsidP="00F45010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обобщение и распространение передового педагогического опыта</w:t>
            </w: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EF103C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  <w:r w:rsidRPr="00303EEB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303EEB" w:rsidRDefault="00CF18AC" w:rsidP="00F450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МБОУ «Начальная школа - д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етского сада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№ 68»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свою деятельность в соответствии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Законом РФ «Об образовании» от 29.12.2012 г. №273-ФЗ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Приказом  Министерства  образования  и  науки  РФ  от  30.08.2013  г.  №  1014  «Порядок организации  и  осуществления  образовательной  деятельности  по  основным общеобразовательным  программам  –  образовательным  программам  дошкольного образования»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анитарно - эпидемиологическими правилами и нормативами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2.4.1.3049-13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Уставом МБОУ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«Об основных гарантиях прав ребенка в Российской Федерации»</w:t>
            </w:r>
          </w:p>
          <w:p w:rsidR="00CF18AC" w:rsidRPr="00EF103C" w:rsidRDefault="00CF18AC" w:rsidP="00F450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Конвенцией ООН о правах ребенка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В 2017  году  дошкольные группы МБОУ № 68  учреждение  посещало 185 обучающихся  в  возрасте  от  2  до 7  лет.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Всего функционировало 8 групп, из них: </w:t>
            </w:r>
          </w:p>
          <w:p w:rsidR="00CF18AC" w:rsidRPr="00EF103C" w:rsidRDefault="00CF18AC" w:rsidP="00F45010">
            <w:pPr>
              <w:pStyle w:val="a4"/>
              <w:numPr>
                <w:ilvl w:val="3"/>
                <w:numId w:val="2"/>
              </w:numPr>
              <w:spacing w:after="0"/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1 группа  раннего возраста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 2 до 3-х лет) - 15  детей;</w:t>
            </w:r>
          </w:p>
          <w:p w:rsidR="00CF18AC" w:rsidRPr="00EF103C" w:rsidRDefault="00CF18AC" w:rsidP="00F45010">
            <w:pPr>
              <w:pStyle w:val="a4"/>
              <w:numPr>
                <w:ilvl w:val="3"/>
                <w:numId w:val="2"/>
              </w:numPr>
              <w:spacing w:after="0"/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2 группы младшего возраста (с 3 до 4 –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лет) – 46 детей;</w:t>
            </w:r>
          </w:p>
          <w:p w:rsidR="00CF18AC" w:rsidRPr="00EF103C" w:rsidRDefault="00CF18AC" w:rsidP="00F45010">
            <w:pPr>
              <w:pStyle w:val="a4"/>
              <w:numPr>
                <w:ilvl w:val="3"/>
                <w:numId w:val="2"/>
              </w:numPr>
              <w:spacing w:after="0"/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2 группы среднего возраста (с 4 до 5-и лет) – 51 ребёнок;</w:t>
            </w:r>
          </w:p>
          <w:p w:rsidR="00CF18AC" w:rsidRPr="00EF103C" w:rsidRDefault="00CF18AC" w:rsidP="00F45010">
            <w:pPr>
              <w:pStyle w:val="a4"/>
              <w:numPr>
                <w:ilvl w:val="3"/>
                <w:numId w:val="2"/>
              </w:numPr>
              <w:spacing w:after="0"/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2 группы старшего возраста (с 5 до 6 – и лет)  - 46 детей;</w:t>
            </w:r>
          </w:p>
          <w:p w:rsidR="00CF18AC" w:rsidRPr="00EF103C" w:rsidRDefault="00CF18AC" w:rsidP="00F45010">
            <w:pPr>
              <w:pStyle w:val="a4"/>
              <w:numPr>
                <w:ilvl w:val="3"/>
                <w:numId w:val="2"/>
              </w:numPr>
              <w:spacing w:after="0"/>
              <w:ind w:left="85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1 подготовительная группа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 6 до 7 лет) – 27 детей.</w:t>
            </w:r>
          </w:p>
          <w:p w:rsidR="00CF18AC" w:rsidRPr="00EF103C" w:rsidRDefault="00CF18AC" w:rsidP="00F4501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 «Начальная школа - детского сада №68»    реализует образовательную программу дошкольного образования в соответствии с требованиями ФГОС ДО, дополнительные образовательные программы.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дошкольного образования «От рождения до школы» определяет цель, задачи, планируемые результаты, содержание и организацию образовательного процесса дошкольных групп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Реализовывались дополнительные программы: Н.Н. Авдеева, Р.Б.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О.Л. Князева «Основы безопасности детей дошкольного возраста», Л. И.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саду», «Региональная образовательная программа дошкольного образования республики Дагестан», парциальные программы к Региональной программе РД:  «Мы учимся говорить по -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» под редакцией М.И.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Шурпаевой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 «От истоков прекрасного – к творчеству» под </w:t>
            </w:r>
            <w:proofErr w:type="spellStart"/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Байрамбекова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  «Познаем наш край родной» под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А.В. Гришиной,  «Орлята» под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. У.А.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Исмаиловой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 «Салам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алейкум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» под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С.К.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Амировой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У.А.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Исмаиловой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 «Мир вокруг» У.А.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Исмаиловой</w:t>
            </w:r>
            <w:proofErr w:type="spellEnd"/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  Образовательная деятельность ведётся на русском языке, в очной форме, нормативный срок обучения 5 лет, уровень образования – дошкольное общее образование. Образовательный процесс в МБОУ 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принцип планирования. В образовательном процессе педагогами использовались следующие образовательные технологии: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, игровые, проектные, проблемный метод обучения, информационно-коммуникационные технологии. 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образования» в течение 2017 года велась активная работа по реализации ФГОС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МБОУ.</w:t>
            </w:r>
          </w:p>
          <w:p w:rsidR="00CF18AC" w:rsidRPr="00EF103C" w:rsidRDefault="00CF18AC" w:rsidP="00F45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</w:p>
          <w:p w:rsidR="00CF18AC" w:rsidRPr="00EF103C" w:rsidRDefault="00CF18AC" w:rsidP="00F4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Структура и механизм управления МБОУ «Начальная школа – детский сад № 68»  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 и сотрудников МБОУ.</w:t>
            </w:r>
            <w:proofErr w:type="gramEnd"/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EF103C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  <w:r w:rsidRPr="00EF103C"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  <w:lastRenderedPageBreak/>
              <w:t>Внутренняя система оценки качества образования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sz w:val="28"/>
                <w:szCs w:val="28"/>
              </w:rPr>
            </w:pPr>
            <w:r w:rsidRPr="00EF103C">
              <w:rPr>
                <w:rFonts w:ascii="Bliss Pro" w:eastAsia="Times New Roman" w:hAnsi="Bliss Pro" w:cs="Times New Roman"/>
                <w:b/>
                <w:color w:val="414141"/>
                <w:sz w:val="28"/>
                <w:szCs w:val="28"/>
              </w:rPr>
              <w:t xml:space="preserve"> </w:t>
            </w:r>
            <w:r w:rsidRPr="00EF103C">
              <w:rPr>
                <w:rFonts w:ascii="Bliss Pro" w:eastAsia="Times New Roman" w:hAnsi="Bliss Pro" w:cs="Times New Roman" w:hint="eastAsia"/>
                <w:b/>
                <w:color w:val="414141"/>
                <w:sz w:val="28"/>
                <w:szCs w:val="28"/>
              </w:rPr>
              <w:t>«</w:t>
            </w:r>
            <w:r w:rsidRPr="00EF103C">
              <w:rPr>
                <w:rFonts w:ascii="Bliss Pro" w:eastAsia="Times New Roman" w:hAnsi="Bliss Pro" w:cs="Times New Roman"/>
                <w:sz w:val="28"/>
                <w:szCs w:val="28"/>
              </w:rPr>
              <w:t>Положение о внутренней системе оценки качества образования</w:t>
            </w:r>
            <w:r w:rsidRPr="00EF103C">
              <w:rPr>
                <w:rFonts w:ascii="Bliss Pro" w:eastAsia="Times New Roman" w:hAnsi="Bliss Pro" w:cs="Times New Roman" w:hint="eastAsia"/>
                <w:sz w:val="28"/>
                <w:szCs w:val="28"/>
              </w:rPr>
              <w:t>»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МБОУ. В МБОУ созданы условия для организации дополнительного образования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: «Национальные танцы», «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ручки», «Умелые ладошки», «Изостудия», «Театральный кружок».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социальными партнерами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велась активная работа по взаимодействию с социальными партнерами, которая направлена на обеспечение комплекса условий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физического развития детей, их познавательного развития, расширения социальных контактов. Заключены договора: с   детской библиотекой №20, Гимназией №17, детской поликлиникой №2. Мероприятия проводились согласно планам совместной деятельности.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МБОУ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МБОУ в целях повышение культуры педагогической грамотности семьи. Обеспечивалась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педагогическая поддержка семьи и повышение компетентности родителей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(законных представителей) в вопросах развития, образования, охраны и укрепления здоровья детей.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В течение года в МБОУ велась планомерная и систематическая работа с родителями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18AC" w:rsidRPr="00EF103C" w:rsidRDefault="00CF18AC" w:rsidP="00F4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Для информирования родителей о текущей работе МБОУ оформлены стенды (общие и групповые); в группах имеется информация   о работе группы в уголке «Для родителей», проводились групповые родительские собрания по текущим вопросам; организовывались совместные праздники и досуги, проводились совместные выставки, конкурсы, фотовыставки,   экологическая акция, проводилось анкетирование родителей воспитанников, был организован  День открытых дверей.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в МБОУ строилась в соответствии с ФГОС ДО по основным направлениям (физическом, познавательном, речевом, социально – коммуникативном, художественно – эстетическом) развития личности ребёнка.</w:t>
            </w:r>
            <w:proofErr w:type="gramEnd"/>
          </w:p>
          <w:p w:rsidR="00CF18AC" w:rsidRPr="00EF103C" w:rsidRDefault="00CF18AC" w:rsidP="00F4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в МБОУ соответствует требованиям, 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предъявляемыми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к дошкольному образованию и направлен на сохранение и укрепление физического и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детей, предоставления равных возможностей для полноценного развития каждого обучающегося.</w:t>
            </w:r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1369CA" w:rsidRDefault="00CF18AC" w:rsidP="00F45010">
            <w:pPr>
              <w:pStyle w:val="a4"/>
              <w:spacing w:after="0"/>
              <w:ind w:left="-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9CA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lastRenderedPageBreak/>
              <w:t>Кадровое обеспечение</w:t>
            </w:r>
            <w:r w:rsidRPr="0013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EF103C" w:rsidRDefault="00CF18AC" w:rsidP="00F45010">
            <w:pPr>
              <w:pStyle w:val="a4"/>
              <w:spacing w:after="0"/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«Начальная школа – детский сад № 68» полностью укомплектовано педагогическими кадрами. В дошкольных группах МБОУ № 68 работает 21  педагог. Из них:   16  воспитателей, 1 учитель – логопед,  2 музыкальных руководителя, 1 инструктор по физической культуре (внутренний совместитель), 1 педаго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1 учитель по </w:t>
            </w:r>
            <w:proofErr w:type="spell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.   Укомплектованность педагогическими кадрами составляет 100%.  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  Для осуществления качественного образовательного процесса в МБОУ педагогический персонал повышает свой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уровень через систему обучающих мероприятий городского, районного уровня и системы внутреннего обучения, распространения педагогического опыта и   самообразования педагогов. В МБОУ создавались условия для повышения профессионального уровня педагогов.</w:t>
            </w:r>
            <w:proofErr w:type="gramStart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 повышения квалификации  в   2017   году  прошли</w:t>
            </w: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1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педагогов: Заочно получила </w:t>
            </w:r>
            <w:proofErr w:type="gram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- 1, воспитатель, Курбанова А.М.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прошли аттестацию на соответствие занимаемой должности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 6 воспитателей (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Нажмутдинова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П.М., 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З.З., 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Р.М., 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Кумарова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Г.К., Мансурова П.С.) и  педагог – психолог, Магомедова А. Ш.</w:t>
            </w:r>
          </w:p>
          <w:p w:rsidR="00CF18AC" w:rsidRPr="00EF103C" w:rsidRDefault="00CF18AC" w:rsidP="00F45010">
            <w:pPr>
              <w:pStyle w:val="a4"/>
              <w:spacing w:after="0"/>
              <w:ind w:left="0" w:hanging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 посещали методические объединения и семинары для педагогов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разным образовательным областям.</w:t>
            </w:r>
          </w:p>
          <w:p w:rsidR="00CF18AC" w:rsidRPr="00EF103C" w:rsidRDefault="00CF18AC" w:rsidP="00F45010">
            <w:pPr>
              <w:pStyle w:val="a4"/>
              <w:spacing w:after="0"/>
              <w:ind w:left="0" w:hanging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pStyle w:val="a4"/>
              <w:spacing w:after="0"/>
              <w:ind w:left="0" w:hanging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  Анализ педагогического состава МБОУ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МБОУ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МБОУ молодых специалистов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EF103C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  <w:r w:rsidRPr="005823B5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lastRenderedPageBreak/>
              <w:t>Учебно-методическое обеспечение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5823B5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включает: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информационно-телекоммуникационное оборудование – в 2017 году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в  группах и кабинетах имеются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в музыкальном зале –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работы с проектором мультимедиа;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− программное обеспечение – позволяет работать с 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текстовыми редакторами, </w:t>
            </w:r>
            <w:proofErr w:type="spell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, фото-, видеоматериалами, графическими редакторами.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F18AC" w:rsidRPr="0000269E" w:rsidRDefault="00CF18AC" w:rsidP="00F450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9E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lastRenderedPageBreak/>
              <w:t>Библиотечно-информационное обеспечение</w:t>
            </w:r>
          </w:p>
          <w:p w:rsidR="00CF18AC" w:rsidRPr="00EF103C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i/>
                <w:color w:val="414141"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является составной частью методической службы. Библиотечный фонд располагается в методическом кабинете, кабинетах специалистов,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>в дошкольных группах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пополнил учебно-методический компле</w:t>
            </w:r>
            <w:proofErr w:type="gram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кт к пр</w:t>
            </w:r>
            <w:proofErr w:type="gramEnd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хрестоматия для чтения в детском саду;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картины для рассматривания, плакаты;</w:t>
            </w:r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103C">
              <w:rPr>
                <w:rFonts w:ascii="Times New Roman" w:eastAsia="Times New Roman" w:hAnsi="Times New Roman" w:cs="Times New Roman"/>
                <w:sz w:val="28"/>
                <w:szCs w:val="28"/>
              </w:rPr>
              <w:t>− пособия для педагогов для организации работы: по ознакомлению детей с народным искусством; по ознакомлению с окружающим миром; по познавательно-исследовательской деятельностью</w:t>
            </w: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детьми; по речевому развитию.</w:t>
            </w:r>
            <w:proofErr w:type="gramEnd"/>
          </w:p>
          <w:p w:rsidR="00CF18AC" w:rsidRPr="00EF103C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</w:p>
        </w:tc>
      </w:tr>
      <w:tr w:rsidR="00CF18AC" w:rsidRPr="00EF103C" w:rsidTr="00F45010"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00269E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 w:rsidRPr="0000269E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t xml:space="preserve">Материально-техническая </w:t>
            </w:r>
            <w:r w:rsidRPr="0000269E">
              <w:rPr>
                <w:rFonts w:ascii="Bliss Pro" w:eastAsia="Times New Roman" w:hAnsi="Bliss Pro" w:cs="Times New Roman"/>
                <w:b/>
                <w:i/>
                <w:sz w:val="28"/>
                <w:szCs w:val="28"/>
              </w:rPr>
              <w:lastRenderedPageBreak/>
              <w:t>база</w:t>
            </w:r>
            <w:r w:rsidRPr="0000269E">
              <w:rPr>
                <w:rFonts w:ascii="yandex-sans" w:eastAsia="Times New Roman" w:hAnsi="yandex-sans" w:cs="Times New Roman"/>
                <w:b/>
                <w:sz w:val="28"/>
                <w:szCs w:val="28"/>
              </w:rPr>
              <w:t xml:space="preserve"> </w:t>
            </w:r>
          </w:p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b/>
                <w:i/>
                <w:color w:val="414141"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lastRenderedPageBreak/>
      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</w:t>
            </w: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lastRenderedPageBreak/>
              <w:t>технической базы.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Создание материально-технических условий МБОУ проходит с учётом действующих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proofErr w:type="spell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. Работа по материально-техническому обеспечению планируется в годовом плане. 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 В МБОУ функционирует 8 группы, кабинет психолога, кабинет логопеда, кабинет английского языка, музыкальный зал 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МБОУ.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 Особенностью предметно-развивающей среды МБОУ является ее многофункциональность: эффективное использование одних и тех же помещений для разных форм дошкольного образования.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 Музыкально - физкультурный зал используется для организованной образовательной,  спортивной и </w:t>
            </w:r>
            <w:proofErr w:type="spell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деятельности с детьми, посещающими МБОУ. Для работы с воспитанниками используется музыкальный центр.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 группах имеются компьютеры, телевизоры.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Оборудование используется рационально, ведётся учёт материальных ценностей, приказом по МБОУ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Площадь на одного воспитанника соответствует лицензионному нормативу. Здание, территория МБОУ соответствует санитарно-эпидемиологическим правилам и нормативам, требованиям пожарной и </w:t>
            </w:r>
            <w:proofErr w:type="spell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электробезопасности</w:t>
            </w:r>
            <w:proofErr w:type="spell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, нормам охраны труда. Проведена аттестация рабочих мест.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В МБОУ созданы условия для питания воспитанников, а также для хранения и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приготовления пищи, для организации качественного питания в соответствии </w:t>
            </w:r>
            <w:proofErr w:type="gram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санитарно-эпидемиологическим правилам и нормативам.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 В течение учебного года были проведены следующие работы: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- постоянно проводится сезонное озеленение прогулочных участков;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- постоянно пополняется и обновляется развивающая среда всех возрастных групп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lastRenderedPageBreak/>
              <w:t xml:space="preserve">путем приобретения и изготовления методических атрибутов и материалов, как </w:t>
            </w:r>
            <w:proofErr w:type="gram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игровой, так и образовательной деятельности;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- в течени</w:t>
            </w:r>
            <w:proofErr w:type="gram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учебного года приобреталась методическая литература и методические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пособия соответствующие ФГОС </w:t>
            </w:r>
            <w:proofErr w:type="gramStart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  <w:t>Вывод: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  Материально-техническая база МБОУ находится в удовлетворительном состоянии.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Для повышения качества предоставляемых услуг необходимо провести выявленные</w:t>
            </w:r>
          </w:p>
          <w:p w:rsidR="00CF18AC" w:rsidRPr="00EF103C" w:rsidRDefault="00CF18AC" w:rsidP="00F45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EF103C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ремонтные работы, пополнить группы и помещения МБОУ необходимым оборудованием.</w:t>
            </w:r>
          </w:p>
        </w:tc>
      </w:tr>
      <w:tr w:rsidR="00CF18AC" w:rsidRPr="00EF103C" w:rsidTr="00F45010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EF103C" w:rsidRDefault="00CF18AC" w:rsidP="00F45010">
            <w:pPr>
              <w:spacing w:after="0" w:line="240" w:lineRule="auto"/>
              <w:jc w:val="center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  <w:r w:rsidRPr="00EF103C">
              <w:rPr>
                <w:rFonts w:ascii="Bliss Pro" w:eastAsia="Times New Roman" w:hAnsi="Bliss Pro" w:cs="Times New Roman"/>
                <w:b/>
                <w:bCs/>
                <w:color w:val="414141"/>
                <w:sz w:val="28"/>
                <w:szCs w:val="28"/>
              </w:rPr>
              <w:lastRenderedPageBreak/>
              <w:t>Результаты анализа показателей деятельности</w:t>
            </w:r>
          </w:p>
        </w:tc>
      </w:tr>
      <w:tr w:rsidR="00CF18AC" w:rsidRPr="00EF103C" w:rsidTr="00F4501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00269E" w:rsidRDefault="00CF18AC" w:rsidP="00F4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026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Показатели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18AC" w:rsidRPr="0000269E" w:rsidRDefault="00CF18AC" w:rsidP="00F4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9E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показателей указывает на то,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№ 68</w:t>
            </w:r>
            <w:r w:rsidRPr="0000269E">
              <w:rPr>
                <w:rFonts w:ascii="Times New Roman" w:hAnsi="Times New Roman" w:cs="Times New Roman"/>
                <w:sz w:val="28"/>
                <w:szCs w:val="28"/>
              </w:rPr>
              <w:t xml:space="preserve"> имеет достаточную инфраструктуру, которая соответствует требованиям </w:t>
            </w:r>
            <w:proofErr w:type="spellStart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      </w:r>
            <w:proofErr w:type="gramStart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8AC" w:rsidRPr="0000269E" w:rsidRDefault="00CF18AC" w:rsidP="00F450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№ 68</w:t>
            </w:r>
            <w:r w:rsidRPr="00002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>укомплектован</w:t>
            </w:r>
            <w:proofErr w:type="gramEnd"/>
            <w:r w:rsidRPr="0000269E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CF18AC" w:rsidRDefault="00CF18AC" w:rsidP="00F45010"/>
          <w:p w:rsidR="00CF18AC" w:rsidRPr="00EF103C" w:rsidRDefault="00CF18AC" w:rsidP="00F45010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8"/>
                <w:szCs w:val="28"/>
              </w:rPr>
              <w:t xml:space="preserve"> </w:t>
            </w:r>
          </w:p>
        </w:tc>
      </w:tr>
    </w:tbl>
    <w:p w:rsidR="00CF18AC" w:rsidRDefault="00CF18AC" w:rsidP="00CF18AC">
      <w:pPr>
        <w:rPr>
          <w:sz w:val="28"/>
          <w:szCs w:val="28"/>
        </w:rPr>
      </w:pPr>
    </w:p>
    <w:p w:rsidR="00CF18AC" w:rsidRPr="00EF103C" w:rsidRDefault="00CF18AC" w:rsidP="00CF18AC">
      <w:pPr>
        <w:rPr>
          <w:sz w:val="28"/>
          <w:szCs w:val="28"/>
        </w:rPr>
      </w:pPr>
    </w:p>
    <w:p w:rsidR="00CF18AC" w:rsidRDefault="00CF18AC"/>
    <w:sectPr w:rsidR="00CF18AC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is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5834"/>
    <w:multiLevelType w:val="hybridMultilevel"/>
    <w:tmpl w:val="C08C648A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6C8246B"/>
    <w:multiLevelType w:val="hybridMultilevel"/>
    <w:tmpl w:val="F28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18AC"/>
    <w:rsid w:val="003D1303"/>
    <w:rsid w:val="00453C77"/>
    <w:rsid w:val="004E12CD"/>
    <w:rsid w:val="0076554B"/>
    <w:rsid w:val="00A62EA5"/>
    <w:rsid w:val="00B36574"/>
    <w:rsid w:val="00CF18AC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AC"/>
  </w:style>
  <w:style w:type="paragraph" w:styleId="1">
    <w:name w:val="heading 1"/>
    <w:basedOn w:val="a"/>
    <w:next w:val="a"/>
    <w:link w:val="10"/>
    <w:qFormat/>
    <w:rsid w:val="00CF18AC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F18AC"/>
    <w:rPr>
      <w:color w:val="0000FF" w:themeColor="hyperlink"/>
      <w:u w:val="single"/>
    </w:rPr>
  </w:style>
  <w:style w:type="character" w:customStyle="1" w:styleId="ncvalue">
    <w:name w:val="nc_value"/>
    <w:basedOn w:val="a0"/>
    <w:rsid w:val="00CF18AC"/>
  </w:style>
  <w:style w:type="paragraph" w:styleId="a4">
    <w:name w:val="List Paragraph"/>
    <w:basedOn w:val="a"/>
    <w:uiPriority w:val="34"/>
    <w:qFormat/>
    <w:rsid w:val="00CF1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lnshds68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2851</Words>
  <Characters>16255</Characters>
  <Application>Microsoft Office Word</Application>
  <DocSecurity>0</DocSecurity>
  <Lines>135</Lines>
  <Paragraphs>38</Paragraphs>
  <ScaleCrop>false</ScaleCrop>
  <Company>DDGroup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2019-11-10T07:51:00Z</dcterms:created>
  <dcterms:modified xsi:type="dcterms:W3CDTF">2019-11-10T07:57:00Z</dcterms:modified>
</cp:coreProperties>
</file>