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1C" w:rsidRDefault="00C53D1C" w:rsidP="00196DD1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C53D1C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C53D1C" w:rsidRPr="00352332" w:rsidRDefault="00352332" w:rsidP="0035233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52332">
        <w:rPr>
          <w:b/>
          <w:sz w:val="28"/>
          <w:szCs w:val="28"/>
        </w:rPr>
        <w:t>Предметные области</w:t>
      </w:r>
    </w:p>
    <w:p w:rsidR="00C53D1C" w:rsidRPr="00352332" w:rsidRDefault="00C53D1C" w:rsidP="00C53D1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Контрольные диктанты и тексты для списывания </w:t>
      </w:r>
    </w:p>
    <w:p w:rsidR="00C53D1C" w:rsidRPr="00352332" w:rsidRDefault="00C53D1C" w:rsidP="00C53D1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1 класса по русскому языку 1, 2, 3, 4 четверть </w:t>
      </w:r>
    </w:p>
    <w:p w:rsidR="00196DD1" w:rsidRPr="00352332" w:rsidRDefault="00C53D1C" w:rsidP="00196DD1">
      <w:pPr>
        <w:pStyle w:val="20"/>
        <w:shd w:val="clear" w:color="auto" w:fill="auto"/>
        <w:spacing w:line="278" w:lineRule="exact"/>
        <w:ind w:firstLine="740"/>
        <w:jc w:val="both"/>
        <w:rPr>
          <w:sz w:val="28"/>
          <w:szCs w:val="28"/>
        </w:rPr>
      </w:pPr>
      <w:r w:rsidRPr="00352332">
        <w:rPr>
          <w:color w:val="000000"/>
          <w:sz w:val="28"/>
          <w:szCs w:val="28"/>
        </w:rPr>
        <w:t xml:space="preserve"> </w:t>
      </w:r>
      <w:proofErr w:type="gramStart"/>
      <w:r w:rsidR="00196DD1" w:rsidRPr="00352332">
        <w:rPr>
          <w:sz w:val="28"/>
          <w:szCs w:val="28"/>
        </w:rPr>
        <w:t>Предмет</w:t>
      </w:r>
      <w:proofErr w:type="gramEnd"/>
      <w:r w:rsidR="00196DD1" w:rsidRPr="00352332">
        <w:rPr>
          <w:sz w:val="28"/>
          <w:szCs w:val="28"/>
        </w:rPr>
        <w:t xml:space="preserve"> </w:t>
      </w:r>
      <w:r w:rsidR="00196DD1" w:rsidRPr="00352332">
        <w:rPr>
          <w:rStyle w:val="21"/>
          <w:sz w:val="28"/>
          <w:szCs w:val="28"/>
        </w:rPr>
        <w:t xml:space="preserve">Окружающий мир </w:t>
      </w:r>
      <w:r w:rsidR="00196DD1" w:rsidRPr="00352332">
        <w:rPr>
          <w:sz w:val="28"/>
          <w:szCs w:val="28"/>
        </w:rPr>
        <w:t xml:space="preserve">входит в состав области </w:t>
      </w:r>
      <w:r w:rsidR="00352332" w:rsidRPr="00352332">
        <w:rPr>
          <w:sz w:val="28"/>
          <w:szCs w:val="28"/>
        </w:rPr>
        <w:t xml:space="preserve">       </w:t>
      </w:r>
      <w:r w:rsidR="00196DD1" w:rsidRPr="00352332">
        <w:rPr>
          <w:rStyle w:val="21"/>
          <w:sz w:val="28"/>
          <w:szCs w:val="28"/>
        </w:rPr>
        <w:t>Обществознание и</w:t>
      </w:r>
    </w:p>
    <w:p w:rsidR="00196DD1" w:rsidRPr="00352332" w:rsidRDefault="00196DD1" w:rsidP="00196DD1">
      <w:pPr>
        <w:pStyle w:val="20"/>
        <w:shd w:val="clear" w:color="auto" w:fill="auto"/>
        <w:spacing w:line="278" w:lineRule="exact"/>
        <w:ind w:firstLine="0"/>
        <w:jc w:val="left"/>
        <w:rPr>
          <w:sz w:val="28"/>
          <w:szCs w:val="28"/>
        </w:rPr>
      </w:pPr>
      <w:r w:rsidRPr="00352332">
        <w:rPr>
          <w:rStyle w:val="21"/>
          <w:sz w:val="28"/>
          <w:szCs w:val="28"/>
        </w:rPr>
        <w:t xml:space="preserve">естествознание (Окружающий мир), </w:t>
      </w:r>
      <w:r w:rsidRPr="00352332">
        <w:rPr>
          <w:sz w:val="28"/>
          <w:szCs w:val="28"/>
        </w:rPr>
        <w:t>его изучение позволяет достичь следующих целей:</w:t>
      </w:r>
    </w:p>
    <w:p w:rsidR="00196DD1" w:rsidRPr="00352332" w:rsidRDefault="00196DD1" w:rsidP="00196DD1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196DD1" w:rsidRPr="00352332" w:rsidRDefault="00196DD1" w:rsidP="00196DD1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96DD1" w:rsidRPr="00352332" w:rsidRDefault="00196DD1" w:rsidP="00196DD1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52332">
        <w:rPr>
          <w:sz w:val="28"/>
          <w:szCs w:val="28"/>
        </w:rPr>
        <w:t>здоровьесберегающего</w:t>
      </w:r>
      <w:proofErr w:type="spellEnd"/>
      <w:r w:rsidRPr="00352332">
        <w:rPr>
          <w:sz w:val="28"/>
          <w:szCs w:val="28"/>
        </w:rPr>
        <w:t xml:space="preserve"> поведения в природной и социальной среде;</w:t>
      </w:r>
    </w:p>
    <w:p w:rsidR="00196DD1" w:rsidRPr="00352332" w:rsidRDefault="00196DD1" w:rsidP="00196DD1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196DD1" w:rsidRPr="00352332" w:rsidRDefault="00196DD1" w:rsidP="00196DD1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after="244"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развитие навыков устанавливать и выявлять причинно-следственные связи в окружающем мире.</w:t>
      </w:r>
    </w:p>
    <w:p w:rsidR="00196DD1" w:rsidRPr="00352332" w:rsidRDefault="00352332" w:rsidP="00196DD1">
      <w:pPr>
        <w:rPr>
          <w:rFonts w:ascii="Times New Roman" w:hAnsi="Times New Roman" w:cs="Times New Roman"/>
          <w:sz w:val="28"/>
          <w:szCs w:val="28"/>
        </w:rPr>
      </w:pPr>
      <w:r w:rsidRPr="00352332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Pr="00352332">
        <w:rPr>
          <w:rStyle w:val="21"/>
          <w:rFonts w:eastAsiaTheme="minorEastAsia"/>
          <w:sz w:val="28"/>
          <w:szCs w:val="28"/>
        </w:rPr>
        <w:t xml:space="preserve">Основы религиозных культур и светской этики и культура и традиция народов Дагестана   </w:t>
      </w:r>
      <w:r w:rsidRPr="00352332">
        <w:rPr>
          <w:rFonts w:ascii="Times New Roman" w:hAnsi="Times New Roman" w:cs="Times New Roman"/>
          <w:sz w:val="28"/>
          <w:szCs w:val="28"/>
        </w:rPr>
        <w:t xml:space="preserve">входит в состав предметной области </w:t>
      </w:r>
      <w:r w:rsidRPr="00352332">
        <w:rPr>
          <w:rStyle w:val="21"/>
          <w:rFonts w:eastAsiaTheme="minorEastAsia"/>
          <w:sz w:val="28"/>
          <w:szCs w:val="28"/>
        </w:rPr>
        <w:t xml:space="preserve">Основы духовно </w:t>
      </w:r>
      <w:proofErr w:type="gramStart"/>
      <w:r w:rsidRPr="00352332">
        <w:rPr>
          <w:rStyle w:val="21"/>
          <w:rFonts w:eastAsiaTheme="minorEastAsia"/>
          <w:sz w:val="28"/>
          <w:szCs w:val="28"/>
        </w:rPr>
        <w:t>–н</w:t>
      </w:r>
      <w:proofErr w:type="gramEnd"/>
      <w:r w:rsidRPr="00352332">
        <w:rPr>
          <w:rStyle w:val="21"/>
          <w:rFonts w:eastAsiaTheme="minorEastAsia"/>
          <w:sz w:val="28"/>
          <w:szCs w:val="28"/>
        </w:rPr>
        <w:t xml:space="preserve">равственной культуры народов России. </w:t>
      </w:r>
      <w:r w:rsidRPr="00352332">
        <w:rPr>
          <w:rFonts w:ascii="Times New Roman" w:hAnsi="Times New Roman" w:cs="Times New Roman"/>
          <w:sz w:val="28"/>
          <w:szCs w:val="28"/>
        </w:rPr>
        <w:t>Основной методологический принцип реализации ОРКСЭ -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и других стран, российской светской этике, основанной на конституционных правах и свободах человека и гражданина Российской Федерации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Предметная область </w:t>
      </w:r>
      <w:r w:rsidRPr="00352332">
        <w:rPr>
          <w:rStyle w:val="21"/>
          <w:sz w:val="28"/>
          <w:szCs w:val="28"/>
        </w:rPr>
        <w:t xml:space="preserve">Искусство </w:t>
      </w:r>
      <w:r w:rsidRPr="00352332">
        <w:rPr>
          <w:sz w:val="28"/>
          <w:szCs w:val="28"/>
        </w:rPr>
        <w:t xml:space="preserve">включает в себя предметы </w:t>
      </w:r>
      <w:r w:rsidRPr="00352332">
        <w:rPr>
          <w:rStyle w:val="21"/>
          <w:sz w:val="28"/>
          <w:szCs w:val="28"/>
        </w:rPr>
        <w:t xml:space="preserve">Изобразительное искусство + технический труд. </w:t>
      </w:r>
      <w:r w:rsidRPr="00352332">
        <w:rPr>
          <w:sz w:val="28"/>
          <w:szCs w:val="28"/>
        </w:rPr>
        <w:t>Изучение данных предметов направлено на достижение следующих целей:</w:t>
      </w:r>
    </w:p>
    <w:p w:rsidR="00352332" w:rsidRPr="00352332" w:rsidRDefault="00352332" w:rsidP="00352332">
      <w:pPr>
        <w:pStyle w:val="20"/>
        <w:shd w:val="clear" w:color="auto" w:fill="auto"/>
        <w:tabs>
          <w:tab w:val="left" w:pos="744"/>
        </w:tabs>
        <w:spacing w:line="274" w:lineRule="exact"/>
        <w:ind w:left="760" w:firstLine="0"/>
        <w:jc w:val="both"/>
        <w:rPr>
          <w:sz w:val="28"/>
          <w:szCs w:val="28"/>
        </w:rPr>
      </w:pPr>
    </w:p>
    <w:p w:rsidR="00352332" w:rsidRPr="00352332" w:rsidRDefault="00352332" w:rsidP="00352332">
      <w:pPr>
        <w:pStyle w:val="30"/>
        <w:shd w:val="clear" w:color="auto" w:fill="auto"/>
        <w:spacing w:before="0" w:line="240" w:lineRule="exact"/>
        <w:jc w:val="left"/>
        <w:rPr>
          <w:sz w:val="28"/>
          <w:szCs w:val="28"/>
        </w:rPr>
      </w:pPr>
      <w:bookmarkStart w:id="0" w:name="bookmark8"/>
      <w:r w:rsidRPr="00352332">
        <w:rPr>
          <w:sz w:val="28"/>
          <w:szCs w:val="28"/>
        </w:rPr>
        <w:t>по Изобразительному искусству + техн</w:t>
      </w:r>
      <w:r>
        <w:rPr>
          <w:sz w:val="28"/>
          <w:szCs w:val="28"/>
        </w:rPr>
        <w:t>ический труд</w:t>
      </w:r>
      <w:r w:rsidRPr="00352332">
        <w:rPr>
          <w:sz w:val="28"/>
          <w:szCs w:val="28"/>
        </w:rPr>
        <w:t>:</w:t>
      </w:r>
      <w:bookmarkEnd w:id="0"/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</w:t>
      </w:r>
      <w:r w:rsidRPr="00352332">
        <w:rPr>
          <w:sz w:val="28"/>
          <w:szCs w:val="28"/>
        </w:rPr>
        <w:lastRenderedPageBreak/>
        <w:t>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spacing w:after="236"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 приобретение первоначальных знаний о правилах создания предметной и информационной среды и умений применять их для выполнения </w:t>
      </w:r>
      <w:proofErr w:type="spellStart"/>
      <w:r w:rsidRPr="00352332">
        <w:rPr>
          <w:sz w:val="28"/>
          <w:szCs w:val="28"/>
        </w:rPr>
        <w:t>учебно</w:t>
      </w:r>
      <w:r w:rsidRPr="00352332">
        <w:rPr>
          <w:sz w:val="28"/>
          <w:szCs w:val="28"/>
        </w:rPr>
        <w:softHyphen/>
        <w:t>познавательных</w:t>
      </w:r>
      <w:proofErr w:type="spellEnd"/>
      <w:r w:rsidRPr="00352332">
        <w:rPr>
          <w:sz w:val="28"/>
          <w:szCs w:val="28"/>
        </w:rPr>
        <w:t xml:space="preserve"> и проектных художественно-конструкторских задач.</w:t>
      </w:r>
    </w:p>
    <w:p w:rsidR="00352332" w:rsidRPr="00352332" w:rsidRDefault="00352332" w:rsidP="00352332">
      <w:pPr>
        <w:pStyle w:val="20"/>
        <w:shd w:val="clear" w:color="auto" w:fill="auto"/>
        <w:spacing w:after="248" w:line="283" w:lineRule="exact"/>
        <w:ind w:firstLine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 xml:space="preserve">Предметная область </w:t>
      </w:r>
      <w:r w:rsidRPr="00352332">
        <w:rPr>
          <w:rStyle w:val="21"/>
          <w:sz w:val="28"/>
          <w:szCs w:val="28"/>
        </w:rPr>
        <w:t xml:space="preserve">Иностранный язык </w:t>
      </w:r>
      <w:r w:rsidRPr="00352332">
        <w:rPr>
          <w:sz w:val="28"/>
          <w:szCs w:val="28"/>
        </w:rPr>
        <w:t>включает предмет иностранный язык, изучение которого направлено на достижение следующих целей: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after="236" w:line="274" w:lineRule="exact"/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  <w:r w:rsidRPr="00352332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352332">
        <w:rPr>
          <w:rStyle w:val="21"/>
          <w:rFonts w:eastAsiaTheme="minorEastAsia"/>
          <w:sz w:val="28"/>
          <w:szCs w:val="28"/>
        </w:rPr>
        <w:t xml:space="preserve">Физическая культура </w:t>
      </w:r>
      <w:r w:rsidRPr="00352332">
        <w:rPr>
          <w:rFonts w:ascii="Times New Roman" w:hAnsi="Times New Roman" w:cs="Times New Roman"/>
          <w:sz w:val="28"/>
          <w:szCs w:val="28"/>
        </w:rPr>
        <w:t xml:space="preserve">входит в состав предметной области </w:t>
      </w:r>
      <w:r w:rsidRPr="00352332">
        <w:rPr>
          <w:rStyle w:val="21"/>
          <w:rFonts w:eastAsiaTheme="minorEastAsia"/>
          <w:sz w:val="28"/>
          <w:szCs w:val="28"/>
        </w:rPr>
        <w:t xml:space="preserve">Физическая культура. </w:t>
      </w:r>
      <w:r w:rsidRPr="00352332">
        <w:rPr>
          <w:rFonts w:ascii="Times New Roman" w:hAnsi="Times New Roman" w:cs="Times New Roman"/>
          <w:sz w:val="28"/>
          <w:szCs w:val="28"/>
        </w:rPr>
        <w:t>Ее изучение направлено на достижение следующих целей: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ind w:left="740"/>
        <w:jc w:val="both"/>
        <w:rPr>
          <w:sz w:val="28"/>
          <w:szCs w:val="28"/>
        </w:rPr>
      </w:pPr>
      <w:proofErr w:type="gramStart"/>
      <w:r w:rsidRPr="00352332">
        <w:rPr>
          <w:sz w:val="28"/>
          <w:szCs w:val="28"/>
        </w:rPr>
        <w:t xml:space="preserve">овладение умениями организовывать здоровье сберегающую </w:t>
      </w:r>
      <w:r w:rsidRPr="00352332">
        <w:rPr>
          <w:sz w:val="28"/>
          <w:szCs w:val="28"/>
        </w:rPr>
        <w:lastRenderedPageBreak/>
        <w:t>жизнедеятельность (режим дня, утренняя зарядка, оздоровительные мероприятия, подвижные игры и т.</w:t>
      </w:r>
      <w:proofErr w:type="gramEnd"/>
    </w:p>
    <w:p w:rsidR="00352332" w:rsidRPr="00352332" w:rsidRDefault="00352332" w:rsidP="00352332">
      <w:pPr>
        <w:pStyle w:val="90"/>
        <w:shd w:val="clear" w:color="auto" w:fill="auto"/>
        <w:spacing w:line="220" w:lineRule="exact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д</w:t>
      </w:r>
      <w:proofErr w:type="spellEnd"/>
      <w:r w:rsidRPr="00352332">
        <w:rPr>
          <w:sz w:val="28"/>
          <w:szCs w:val="28"/>
        </w:rPr>
        <w:t>);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pStyle w:val="20"/>
        <w:numPr>
          <w:ilvl w:val="0"/>
          <w:numId w:val="16"/>
        </w:numPr>
        <w:shd w:val="clear" w:color="auto" w:fill="auto"/>
        <w:spacing w:after="240" w:line="274" w:lineRule="exact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pStyle w:val="80"/>
        <w:shd w:val="clear" w:color="auto" w:fill="auto"/>
        <w:spacing w:line="274" w:lineRule="exact"/>
        <w:jc w:val="left"/>
        <w:rPr>
          <w:sz w:val="28"/>
          <w:szCs w:val="28"/>
        </w:rPr>
      </w:pPr>
      <w:r w:rsidRPr="00352332">
        <w:rPr>
          <w:sz w:val="28"/>
          <w:szCs w:val="28"/>
        </w:rPr>
        <w:t>по Музыке: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after="240"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pStyle w:val="30"/>
        <w:shd w:val="clear" w:color="auto" w:fill="auto"/>
        <w:spacing w:before="0" w:line="278" w:lineRule="exact"/>
        <w:jc w:val="left"/>
        <w:rPr>
          <w:sz w:val="28"/>
          <w:szCs w:val="28"/>
        </w:rPr>
      </w:pPr>
      <w:bookmarkStart w:id="1" w:name="bookmark7"/>
      <w:r w:rsidRPr="00352332">
        <w:rPr>
          <w:sz w:val="28"/>
          <w:szCs w:val="28"/>
        </w:rPr>
        <w:t>по литературному чтению:</w:t>
      </w:r>
      <w:bookmarkEnd w:id="1"/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8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pStyle w:val="20"/>
        <w:shd w:val="clear" w:color="auto" w:fill="auto"/>
        <w:spacing w:after="236" w:line="274" w:lineRule="exact"/>
        <w:ind w:firstLine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lastRenderedPageBreak/>
        <w:t xml:space="preserve">Предметная область </w:t>
      </w:r>
      <w:r w:rsidRPr="00352332">
        <w:rPr>
          <w:rStyle w:val="21"/>
          <w:sz w:val="28"/>
          <w:szCs w:val="28"/>
        </w:rPr>
        <w:t xml:space="preserve">Русский язык и литературное чтение </w:t>
      </w:r>
      <w:r w:rsidRPr="00352332">
        <w:rPr>
          <w:sz w:val="28"/>
          <w:szCs w:val="28"/>
        </w:rPr>
        <w:t>включает предметы: русский язык и литературное чтение. Изучение данных предметов направлено на достижение следующих целей:</w:t>
      </w:r>
    </w:p>
    <w:p w:rsidR="00352332" w:rsidRPr="00352332" w:rsidRDefault="00352332" w:rsidP="00352332">
      <w:pPr>
        <w:pStyle w:val="30"/>
        <w:shd w:val="clear" w:color="auto" w:fill="auto"/>
        <w:spacing w:before="0" w:line="278" w:lineRule="exact"/>
        <w:jc w:val="left"/>
        <w:rPr>
          <w:sz w:val="28"/>
          <w:szCs w:val="28"/>
        </w:rPr>
      </w:pPr>
      <w:bookmarkStart w:id="2" w:name="bookmark6"/>
      <w:r w:rsidRPr="00352332">
        <w:rPr>
          <w:sz w:val="28"/>
          <w:szCs w:val="28"/>
        </w:rPr>
        <w:t>по русскому языку:</w:t>
      </w:r>
      <w:bookmarkEnd w:id="2"/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8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8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8" w:lineRule="exact"/>
        <w:ind w:left="760"/>
        <w:jc w:val="both"/>
        <w:rPr>
          <w:sz w:val="28"/>
          <w:szCs w:val="28"/>
        </w:rPr>
      </w:pPr>
      <w:proofErr w:type="spellStart"/>
      <w:r w:rsidRPr="00352332">
        <w:rPr>
          <w:sz w:val="28"/>
          <w:szCs w:val="28"/>
        </w:rPr>
        <w:t>сформированность</w:t>
      </w:r>
      <w:proofErr w:type="spellEnd"/>
      <w:r w:rsidRPr="00352332">
        <w:rPr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line="278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44"/>
        </w:tabs>
        <w:spacing w:after="240" w:line="278" w:lineRule="exact"/>
        <w:ind w:left="76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352332" w:rsidRPr="00352332" w:rsidRDefault="00352332" w:rsidP="00352332">
      <w:pPr>
        <w:pStyle w:val="80"/>
        <w:shd w:val="clear" w:color="auto" w:fill="auto"/>
        <w:spacing w:line="278" w:lineRule="exact"/>
        <w:ind w:firstLine="740"/>
        <w:rPr>
          <w:sz w:val="28"/>
          <w:szCs w:val="28"/>
        </w:rPr>
      </w:pPr>
      <w:r w:rsidRPr="00352332">
        <w:rPr>
          <w:rStyle w:val="81"/>
          <w:sz w:val="28"/>
          <w:szCs w:val="28"/>
        </w:rPr>
        <w:t xml:space="preserve">Предметная область </w:t>
      </w:r>
      <w:r w:rsidRPr="00352332">
        <w:rPr>
          <w:sz w:val="28"/>
          <w:szCs w:val="28"/>
        </w:rPr>
        <w:t xml:space="preserve">математика  </w:t>
      </w:r>
      <w:r w:rsidRPr="00352332">
        <w:rPr>
          <w:rStyle w:val="81"/>
          <w:sz w:val="28"/>
          <w:szCs w:val="28"/>
        </w:rPr>
        <w:t xml:space="preserve">включает предмет </w:t>
      </w:r>
      <w:r w:rsidRPr="00352332">
        <w:rPr>
          <w:sz w:val="28"/>
          <w:szCs w:val="28"/>
        </w:rPr>
        <w:t>математику,</w:t>
      </w:r>
    </w:p>
    <w:p w:rsidR="00352332" w:rsidRPr="00352332" w:rsidRDefault="00352332" w:rsidP="00352332">
      <w:pPr>
        <w:pStyle w:val="20"/>
        <w:shd w:val="clear" w:color="auto" w:fill="auto"/>
        <w:spacing w:line="278" w:lineRule="exact"/>
        <w:ind w:firstLine="740"/>
        <w:jc w:val="both"/>
        <w:rPr>
          <w:sz w:val="28"/>
          <w:szCs w:val="28"/>
        </w:rPr>
      </w:pPr>
      <w:proofErr w:type="gramStart"/>
      <w:r w:rsidRPr="00352332">
        <w:rPr>
          <w:sz w:val="28"/>
          <w:szCs w:val="28"/>
        </w:rPr>
        <w:t>изучение</w:t>
      </w:r>
      <w:proofErr w:type="gramEnd"/>
      <w:r w:rsidRPr="00352332">
        <w:rPr>
          <w:sz w:val="28"/>
          <w:szCs w:val="28"/>
        </w:rPr>
        <w:t xml:space="preserve"> которой позволяет достигать следующих целей: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8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line="274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352332" w:rsidRPr="00352332" w:rsidRDefault="00352332" w:rsidP="00352332">
      <w:pPr>
        <w:pStyle w:val="20"/>
        <w:numPr>
          <w:ilvl w:val="0"/>
          <w:numId w:val="15"/>
        </w:numPr>
        <w:shd w:val="clear" w:color="auto" w:fill="auto"/>
        <w:tabs>
          <w:tab w:val="left" w:pos="724"/>
        </w:tabs>
        <w:spacing w:after="197" w:line="240" w:lineRule="exact"/>
        <w:ind w:left="740"/>
        <w:jc w:val="both"/>
        <w:rPr>
          <w:sz w:val="28"/>
          <w:szCs w:val="28"/>
        </w:rPr>
      </w:pPr>
      <w:r w:rsidRPr="00352332">
        <w:rPr>
          <w:sz w:val="28"/>
          <w:szCs w:val="28"/>
        </w:rPr>
        <w:t>приобретение первоначальных представлений о компьютерной грамотности.</w:t>
      </w:r>
    </w:p>
    <w:p w:rsidR="00352332" w:rsidRPr="00352332" w:rsidRDefault="00352332" w:rsidP="00352332">
      <w:pPr>
        <w:rPr>
          <w:rFonts w:ascii="Times New Roman" w:hAnsi="Times New Roman" w:cs="Times New Roman"/>
          <w:sz w:val="28"/>
          <w:szCs w:val="28"/>
        </w:rPr>
      </w:pPr>
    </w:p>
    <w:p w:rsidR="00C53D1C" w:rsidRPr="00352332" w:rsidRDefault="00C53D1C" w:rsidP="00C53D1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</w:p>
    <w:p w:rsidR="00C53D1C" w:rsidRPr="00C53D1C" w:rsidRDefault="00C53D1C" w:rsidP="00196DD1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</w:rPr>
      </w:pPr>
      <w:r w:rsidRPr="00C53D1C">
        <w:rPr>
          <w:rFonts w:ascii="ff5" w:eastAsia="Times New Roman" w:hAnsi="ff5" w:cs="Times New Roman"/>
          <w:color w:val="000000"/>
          <w:sz w:val="96"/>
        </w:rPr>
        <w:t xml:space="preserve">  </w:t>
      </w:r>
    </w:p>
    <w:p w:rsidR="00C53D1C" w:rsidRPr="00C53D1C" w:rsidRDefault="00C53D1C" w:rsidP="00C53D1C">
      <w:pPr>
        <w:ind w:firstLine="708"/>
        <w:rPr>
          <w:rFonts w:ascii="Calibri" w:eastAsia="Times New Roman" w:hAnsi="Calibri" w:cs="Times New Roman"/>
          <w:sz w:val="28"/>
          <w:szCs w:val="28"/>
        </w:rPr>
      </w:pPr>
    </w:p>
    <w:sectPr w:rsidR="00C53D1C" w:rsidRPr="00C53D1C" w:rsidSect="008E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A4E"/>
    <w:multiLevelType w:val="multilevel"/>
    <w:tmpl w:val="AD088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D6715"/>
    <w:multiLevelType w:val="multilevel"/>
    <w:tmpl w:val="A48AC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F58F4"/>
    <w:multiLevelType w:val="multilevel"/>
    <w:tmpl w:val="B456E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A0FC6"/>
    <w:multiLevelType w:val="multilevel"/>
    <w:tmpl w:val="BE72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876FD"/>
    <w:multiLevelType w:val="multilevel"/>
    <w:tmpl w:val="4FB8CF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70BE0"/>
    <w:multiLevelType w:val="multilevel"/>
    <w:tmpl w:val="9E78D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54077"/>
    <w:multiLevelType w:val="multilevel"/>
    <w:tmpl w:val="C3A4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16B96"/>
    <w:multiLevelType w:val="multilevel"/>
    <w:tmpl w:val="71F42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05419"/>
    <w:multiLevelType w:val="multilevel"/>
    <w:tmpl w:val="032C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E0E64"/>
    <w:multiLevelType w:val="multilevel"/>
    <w:tmpl w:val="AC364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957ADF"/>
    <w:multiLevelType w:val="multilevel"/>
    <w:tmpl w:val="2B0A7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C642F"/>
    <w:multiLevelType w:val="multilevel"/>
    <w:tmpl w:val="401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D5F3E"/>
    <w:multiLevelType w:val="hybridMultilevel"/>
    <w:tmpl w:val="11E6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54635"/>
    <w:multiLevelType w:val="multilevel"/>
    <w:tmpl w:val="2B2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E50137"/>
    <w:multiLevelType w:val="multilevel"/>
    <w:tmpl w:val="AD32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FD63E4"/>
    <w:multiLevelType w:val="multilevel"/>
    <w:tmpl w:val="DDD48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14"/>
  </w:num>
  <w:num w:numId="6">
    <w:abstractNumId w:val="15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D1C"/>
    <w:rsid w:val="00196DD1"/>
    <w:rsid w:val="00352332"/>
    <w:rsid w:val="008E2645"/>
    <w:rsid w:val="00C5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3D1C"/>
  </w:style>
  <w:style w:type="paragraph" w:customStyle="1" w:styleId="c8">
    <w:name w:val="c8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3D1C"/>
  </w:style>
  <w:style w:type="paragraph" w:customStyle="1" w:styleId="c3">
    <w:name w:val="c3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53D1C"/>
  </w:style>
  <w:style w:type="paragraph" w:customStyle="1" w:styleId="c4">
    <w:name w:val="c4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3D1C"/>
  </w:style>
  <w:style w:type="character" w:customStyle="1" w:styleId="c7">
    <w:name w:val="c7"/>
    <w:basedOn w:val="a0"/>
    <w:rsid w:val="00C53D1C"/>
  </w:style>
  <w:style w:type="character" w:customStyle="1" w:styleId="c5">
    <w:name w:val="c5"/>
    <w:basedOn w:val="a0"/>
    <w:rsid w:val="00C53D1C"/>
  </w:style>
  <w:style w:type="character" w:customStyle="1" w:styleId="ff2">
    <w:name w:val="ff2"/>
    <w:basedOn w:val="a0"/>
    <w:rsid w:val="00C53D1C"/>
  </w:style>
  <w:style w:type="character" w:customStyle="1" w:styleId="ff5">
    <w:name w:val="ff5"/>
    <w:basedOn w:val="a0"/>
    <w:rsid w:val="00C53D1C"/>
  </w:style>
  <w:style w:type="character" w:customStyle="1" w:styleId="a3">
    <w:name w:val="_"/>
    <w:basedOn w:val="a0"/>
    <w:rsid w:val="00C53D1C"/>
  </w:style>
  <w:style w:type="character" w:customStyle="1" w:styleId="ff4">
    <w:name w:val="ff4"/>
    <w:basedOn w:val="a0"/>
    <w:rsid w:val="00C53D1C"/>
  </w:style>
  <w:style w:type="character" w:customStyle="1" w:styleId="ff6">
    <w:name w:val="ff6"/>
    <w:basedOn w:val="a0"/>
    <w:rsid w:val="00C53D1C"/>
  </w:style>
  <w:style w:type="character" w:customStyle="1" w:styleId="2">
    <w:name w:val="Основной текст (2)_"/>
    <w:basedOn w:val="a0"/>
    <w:link w:val="20"/>
    <w:rsid w:val="00196D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96DD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6DD1"/>
    <w:pPr>
      <w:widowControl w:val="0"/>
      <w:shd w:val="clear" w:color="auto" w:fill="FFFFFF"/>
      <w:spacing w:after="0" w:line="269" w:lineRule="exac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3523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52332"/>
    <w:pPr>
      <w:widowControl w:val="0"/>
      <w:shd w:val="clear" w:color="auto" w:fill="FFFFFF"/>
      <w:spacing w:before="240"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9">
    <w:name w:val="Основной текст (9)_"/>
    <w:basedOn w:val="a0"/>
    <w:link w:val="90"/>
    <w:rsid w:val="00352332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2332"/>
    <w:pPr>
      <w:widowControl w:val="0"/>
      <w:shd w:val="clear" w:color="auto" w:fill="FFFFFF"/>
      <w:spacing w:after="0" w:line="0" w:lineRule="atLeast"/>
      <w:ind w:firstLine="740"/>
    </w:pPr>
    <w:rPr>
      <w:rFonts w:ascii="Times New Roman" w:eastAsia="Times New Roman" w:hAnsi="Times New Roman" w:cs="Times New Roman"/>
      <w:b/>
      <w:bCs/>
      <w:spacing w:val="30"/>
    </w:rPr>
  </w:style>
  <w:style w:type="character" w:customStyle="1" w:styleId="8">
    <w:name w:val="Основной текст (8)_"/>
    <w:basedOn w:val="a0"/>
    <w:link w:val="80"/>
    <w:rsid w:val="003523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233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1">
    <w:name w:val="Основной текст (8) + Не полужирный"/>
    <w:basedOn w:val="8"/>
    <w:rsid w:val="00352332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7949</Characters>
  <Application>Microsoft Office Word</Application>
  <DocSecurity>0</DocSecurity>
  <Lines>66</Lines>
  <Paragraphs>18</Paragraphs>
  <ScaleCrop>false</ScaleCrop>
  <Company>DDGroup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2</cp:revision>
  <cp:lastPrinted>2019-03-15T14:29:00Z</cp:lastPrinted>
  <dcterms:created xsi:type="dcterms:W3CDTF">2019-03-15T14:38:00Z</dcterms:created>
  <dcterms:modified xsi:type="dcterms:W3CDTF">2019-03-15T14:38:00Z</dcterms:modified>
</cp:coreProperties>
</file>