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7A" w:rsidRDefault="00A7030C" w:rsidP="00315F21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6702425</wp:posOffset>
                </wp:positionV>
                <wp:extent cx="1897380" cy="1234440"/>
                <wp:effectExtent l="0" t="0" r="0" b="0"/>
                <wp:wrapSquare wrapText="bothSides"/>
                <wp:docPr id="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CE4" w:rsidRPr="00E70CE4" w:rsidRDefault="00A7030C"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1714500" cy="1143000"/>
                                  <wp:effectExtent l="0" t="0" r="0" b="0"/>
                                  <wp:docPr id="2" name="Рисунок 2" descr="three small flow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hree small flow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388.15pt;margin-top:527.75pt;width:149.4pt;height:97.2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F6swIAALo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" filled="f" stroked="f">
                <v:textbox style="mso-fit-shape-to-text:t">
                  <w:txbxContent>
                    <w:p w:rsidR="00E70CE4" w:rsidRPr="00E70CE4" w:rsidRDefault="00A7030C">
                      <w:r>
                        <w:rPr>
                          <w:lang w:eastAsia="ru-RU"/>
                        </w:rPr>
                        <w:drawing>
                          <wp:inline distT="0" distB="0" distL="0" distR="0">
                            <wp:extent cx="1714500" cy="1143000"/>
                            <wp:effectExtent l="0" t="0" r="0" b="0"/>
                            <wp:docPr id="2" name="Рисунок 2" descr="three small flow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hree small flow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284480" cy="262890"/>
                <wp:effectExtent l="0" t="0" r="0" b="0"/>
                <wp:wrapNone/>
                <wp:docPr id="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A1F" w:rsidRDefault="009D4A1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27" type="#_x0000_t202" style="position:absolute;margin-left:-4.95pt;margin-top:.2pt;width:22.4pt;height:20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" filled="f" stroked="f">
                <v:textbox style="mso-fit-shape-to-text:t">
                  <w:txbxContent>
                    <w:p w:rsidR="009D4A1F" w:rsidRDefault="009D4A1F"/>
                  </w:txbxContent>
                </v:textbox>
              </v:shape>
            </w:pict>
          </mc:Fallback>
        </mc:AlternateContent>
      </w:r>
    </w:p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A7030C" w:rsidRPr="00A7030C" w:rsidRDefault="00A7030C" w:rsidP="00A7030C">
      <w:pPr>
        <w:pStyle w:val="1"/>
        <w:jc w:val="center"/>
        <w:rPr>
          <w:rFonts w:cs="Aharoni"/>
          <w:b/>
          <w:i w:val="0"/>
          <w:sz w:val="28"/>
          <w:szCs w:val="28"/>
        </w:rPr>
      </w:pPr>
      <w:r w:rsidRPr="00A7030C">
        <w:rPr>
          <w:rFonts w:cs="Aharoni"/>
          <w:b/>
          <w:sz w:val="28"/>
          <w:szCs w:val="28"/>
        </w:rPr>
        <w:t>Пояснительная записка</w:t>
      </w:r>
    </w:p>
    <w:p w:rsidR="00A7030C" w:rsidRDefault="00A7030C" w:rsidP="00A7030C">
      <w:pPr>
        <w:jc w:val="center"/>
        <w:rPr>
          <w:rFonts w:ascii="Arial Narrow" w:hAnsi="Arial Narrow" w:cs="Aharoni"/>
          <w:b/>
          <w:sz w:val="28"/>
          <w:szCs w:val="28"/>
        </w:rPr>
      </w:pPr>
    </w:p>
    <w:p w:rsidR="00A7030C" w:rsidRPr="00476523" w:rsidRDefault="00A7030C" w:rsidP="00A7030C">
      <w:pPr>
        <w:jc w:val="center"/>
        <w:rPr>
          <w:rFonts w:ascii="Arial Narrow" w:hAnsi="Arial Narrow" w:cs="Aharoni"/>
          <w:b/>
          <w:i w:val="0"/>
          <w:sz w:val="28"/>
          <w:szCs w:val="28"/>
        </w:rPr>
      </w:pPr>
      <w:r w:rsidRPr="00476523">
        <w:rPr>
          <w:rFonts w:ascii="Arial Narrow" w:hAnsi="Arial Narrow" w:cs="Aharoni"/>
          <w:b/>
          <w:sz w:val="28"/>
          <w:szCs w:val="28"/>
        </w:rPr>
        <w:t>к Учебному плану</w:t>
      </w:r>
    </w:p>
    <w:p w:rsidR="00A7030C" w:rsidRPr="00476523" w:rsidRDefault="00A7030C" w:rsidP="00A7030C">
      <w:pPr>
        <w:jc w:val="center"/>
        <w:rPr>
          <w:rFonts w:ascii="Arial Narrow" w:hAnsi="Arial Narrow" w:cs="Aharoni"/>
          <w:b/>
          <w:i w:val="0"/>
          <w:sz w:val="28"/>
          <w:szCs w:val="28"/>
        </w:rPr>
      </w:pPr>
      <w:r w:rsidRPr="00476523">
        <w:rPr>
          <w:rFonts w:ascii="Arial Narrow" w:hAnsi="Arial Narrow" w:cs="Aharoni"/>
          <w:b/>
          <w:sz w:val="28"/>
          <w:szCs w:val="28"/>
        </w:rPr>
        <w:t>на 201</w:t>
      </w:r>
      <w:r>
        <w:rPr>
          <w:rFonts w:ascii="Arial Narrow" w:hAnsi="Arial Narrow" w:cs="Aharoni"/>
          <w:b/>
          <w:sz w:val="28"/>
          <w:szCs w:val="28"/>
        </w:rPr>
        <w:t>7</w:t>
      </w:r>
      <w:r w:rsidRPr="00476523">
        <w:rPr>
          <w:rFonts w:ascii="Arial Narrow" w:hAnsi="Arial Narrow" w:cs="Aharoni"/>
          <w:b/>
          <w:sz w:val="28"/>
          <w:szCs w:val="28"/>
        </w:rPr>
        <w:t>-201</w:t>
      </w:r>
      <w:r>
        <w:rPr>
          <w:rFonts w:ascii="Arial Narrow" w:hAnsi="Arial Narrow" w:cs="Aharoni"/>
          <w:b/>
          <w:sz w:val="28"/>
          <w:szCs w:val="28"/>
        </w:rPr>
        <w:t xml:space="preserve">8 </w:t>
      </w:r>
      <w:r w:rsidRPr="00476523">
        <w:rPr>
          <w:rFonts w:ascii="Arial Narrow" w:hAnsi="Arial Narrow" w:cs="Aharoni"/>
          <w:b/>
          <w:sz w:val="28"/>
          <w:szCs w:val="28"/>
        </w:rPr>
        <w:t>учебный год</w:t>
      </w:r>
    </w:p>
    <w:p w:rsidR="00C72E7A" w:rsidRPr="00C72E7A" w:rsidRDefault="00C72E7A" w:rsidP="00A7030C">
      <w:pPr>
        <w:jc w:val="center"/>
      </w:pPr>
    </w:p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Default="00C72E7A" w:rsidP="00C72E7A"/>
    <w:p w:rsidR="00A7030C" w:rsidRDefault="00A7030C" w:rsidP="00C72E7A">
      <w:pPr>
        <w:tabs>
          <w:tab w:val="left" w:pos="3315"/>
        </w:tabs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3713480</wp:posOffset>
                </wp:positionV>
                <wp:extent cx="1363345" cy="262890"/>
                <wp:effectExtent l="0" t="0" r="0" b="0"/>
                <wp:wrapNone/>
                <wp:docPr id="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383" w:rsidRPr="008E4045" w:rsidRDefault="00495383" w:rsidP="008E404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28" type="#_x0000_t202" style="position:absolute;margin-left:36.65pt;margin-top:292.4pt;width:107.35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+0ugIAAMI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" filled="f" stroked="f">
                <v:textbox style="mso-fit-shape-to-text:t">
                  <w:txbxContent>
                    <w:p w:rsidR="00495383" w:rsidRPr="008E4045" w:rsidRDefault="00495383" w:rsidP="008E4045"/>
                  </w:txbxContent>
                </v:textbox>
              </v:shape>
            </w:pict>
          </mc:Fallback>
        </mc:AlternateContent>
      </w:r>
      <w:r w:rsidR="00C72E7A">
        <w:tab/>
      </w:r>
    </w:p>
    <w:p w:rsidR="003B5BE8" w:rsidRPr="004A1615" w:rsidRDefault="00A7030C" w:rsidP="003B5BE8">
      <w:pPr>
        <w:pStyle w:val="a7"/>
        <w:ind w:firstLine="720"/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4187825</wp:posOffset>
                </wp:positionV>
                <wp:extent cx="3747770" cy="703580"/>
                <wp:effectExtent l="0" t="0" r="0" b="0"/>
                <wp:wrapNone/>
                <wp:docPr id="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BE8" w:rsidRPr="003B5BE8" w:rsidRDefault="003B5BE8" w:rsidP="003B5BE8">
                            <w:pPr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</w:pPr>
                            <w:r w:rsidRPr="003B5BE8"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  <w:t xml:space="preserve">МБОУ                         </w:t>
                            </w:r>
                          </w:p>
                          <w:p w:rsidR="003B5BE8" w:rsidRPr="003B5BE8" w:rsidRDefault="003B5BE8" w:rsidP="003B5BE8">
                            <w:pPr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B5BE8" w:rsidRPr="003B5BE8" w:rsidRDefault="003B5BE8" w:rsidP="003B5BE8">
                            <w:pPr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</w:pPr>
                            <w:r w:rsidRPr="003B5BE8"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  <w:t>«Начальная школа – детский сад  №</w:t>
                            </w:r>
                            <w:bookmarkStart w:id="0" w:name="_GoBack"/>
                            <w:r w:rsidRPr="003B5BE8"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  <w:t>68»</w:t>
                            </w:r>
                          </w:p>
                          <w:p w:rsidR="003B5BE8" w:rsidRPr="003B5BE8" w:rsidRDefault="003B5BE8" w:rsidP="003B5BE8">
                            <w:pPr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</w:pPr>
                            <w:r w:rsidRPr="003B5BE8"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  <w:t>(дошкольные гру</w:t>
                            </w:r>
                            <w:bookmarkEnd w:id="0"/>
                            <w:r w:rsidRPr="003B5BE8"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  <w:t>ппы)</w:t>
                            </w:r>
                          </w:p>
                          <w:p w:rsidR="00E70CE4" w:rsidRPr="008E4045" w:rsidRDefault="003B5BE8" w:rsidP="003B5BE8">
                            <w:r w:rsidRPr="003B5BE8"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  <w:t>2017 -2018  учебный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29" type="#_x0000_t202" style="position:absolute;left:0;text-align:left;margin-left:223.9pt;margin-top:329.75pt;width:295.1pt;height:5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" filled="f" stroked="f">
                <v:textbox style="mso-fit-shape-to-text:t">
                  <w:txbxContent>
                    <w:p w:rsidR="003B5BE8" w:rsidRPr="003B5BE8" w:rsidRDefault="003B5BE8" w:rsidP="003B5BE8">
                      <w:pPr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</w:pPr>
                      <w:r w:rsidRPr="003B5BE8"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  <w:t xml:space="preserve">МБОУ                         </w:t>
                      </w:r>
                    </w:p>
                    <w:p w:rsidR="003B5BE8" w:rsidRPr="003B5BE8" w:rsidRDefault="003B5BE8" w:rsidP="003B5BE8">
                      <w:pPr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</w:pPr>
                    </w:p>
                    <w:p w:rsidR="003B5BE8" w:rsidRPr="003B5BE8" w:rsidRDefault="003B5BE8" w:rsidP="003B5BE8">
                      <w:pPr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</w:pPr>
                      <w:r w:rsidRPr="003B5BE8"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  <w:t>«Начальная школа – детский сад  №</w:t>
                      </w:r>
                      <w:bookmarkStart w:id="1" w:name="_GoBack"/>
                      <w:r w:rsidRPr="003B5BE8"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  <w:t>68»</w:t>
                      </w:r>
                    </w:p>
                    <w:p w:rsidR="003B5BE8" w:rsidRPr="003B5BE8" w:rsidRDefault="003B5BE8" w:rsidP="003B5BE8">
                      <w:pPr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</w:pPr>
                      <w:r w:rsidRPr="003B5BE8"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  <w:t>(дошкольные гру</w:t>
                      </w:r>
                      <w:bookmarkEnd w:id="1"/>
                      <w:r w:rsidRPr="003B5BE8"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  <w:t>ппы)</w:t>
                      </w:r>
                    </w:p>
                    <w:p w:rsidR="00E70CE4" w:rsidRPr="008E4045" w:rsidRDefault="003B5BE8" w:rsidP="003B5BE8">
                      <w:r w:rsidRPr="003B5BE8"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  <w:t>2017 -2018  учебный год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="003B5BE8" w:rsidRPr="004A1615">
        <w:lastRenderedPageBreak/>
        <w:t>Учебный план МБОУ «</w:t>
      </w:r>
      <w:r w:rsidR="003B5BE8" w:rsidRPr="004A1615">
        <w:rPr>
          <w:sz w:val="28"/>
        </w:rPr>
        <w:t>Начальная школа – детский сад</w:t>
      </w:r>
      <w:r w:rsidR="003B5BE8">
        <w:t xml:space="preserve"> № </w:t>
      </w:r>
      <w:proofErr w:type="gramStart"/>
      <w:r w:rsidR="003B5BE8">
        <w:t xml:space="preserve">68»   </w:t>
      </w:r>
      <w:proofErr w:type="gramEnd"/>
      <w:r w:rsidR="003B5BE8">
        <w:t>на 2017 – 2018</w:t>
      </w:r>
      <w:r w:rsidR="003B5BE8" w:rsidRPr="004A1615">
        <w:t xml:space="preserve"> учебный год разработан в соответствии с:</w:t>
      </w:r>
    </w:p>
    <w:p w:rsidR="003B5BE8" w:rsidRPr="004A1615" w:rsidRDefault="003B5BE8" w:rsidP="003B5BE8">
      <w:pPr>
        <w:pStyle w:val="a7"/>
      </w:pPr>
      <w:r w:rsidRPr="004A1615">
        <w:t>- Федеральным законом от 29.12.2012 г. № 273-ФЗ «Об образовании в Российской Федерации»;</w:t>
      </w:r>
    </w:p>
    <w:p w:rsidR="003B5BE8" w:rsidRPr="004A1615" w:rsidRDefault="003B5BE8" w:rsidP="003B5BE8">
      <w:pPr>
        <w:pStyle w:val="a7"/>
      </w:pPr>
      <w:r w:rsidRPr="004A1615">
        <w:t xml:space="preserve">- Приказом Министерства образования и науки Российской Федерации от 30.08.2013 </w:t>
      </w:r>
    </w:p>
    <w:p w:rsidR="003B5BE8" w:rsidRPr="004A1615" w:rsidRDefault="003B5BE8" w:rsidP="003B5BE8">
      <w:pPr>
        <w:pStyle w:val="a7"/>
      </w:pPr>
      <w:r w:rsidRPr="004A1615">
        <w:t xml:space="preserve">№ </w:t>
      </w:r>
      <w:proofErr w:type="gramStart"/>
      <w:r w:rsidRPr="004A1615">
        <w:t>1014  «</w:t>
      </w:r>
      <w:proofErr w:type="gramEnd"/>
      <w:r w:rsidRPr="004A1615">
        <w:t xml:space="preserve">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 </w:t>
      </w:r>
    </w:p>
    <w:p w:rsidR="003B5BE8" w:rsidRPr="004A1615" w:rsidRDefault="003B5BE8" w:rsidP="003B5BE8">
      <w:pPr>
        <w:pStyle w:val="a7"/>
        <w:rPr>
          <w:rStyle w:val="apple-converted-space"/>
          <w:sz w:val="28"/>
          <w:szCs w:val="28"/>
          <w:shd w:val="clear" w:color="auto" w:fill="FFFFFF"/>
        </w:rPr>
      </w:pPr>
      <w:r w:rsidRPr="004A1615">
        <w:t xml:space="preserve">     Федеральных государственных образовательных </w:t>
      </w:r>
      <w:proofErr w:type="gramStart"/>
      <w:r w:rsidRPr="004A1615">
        <w:t>стандартов  дошкольного</w:t>
      </w:r>
      <w:proofErr w:type="gramEnd"/>
      <w:r w:rsidRPr="004A1615">
        <w:t xml:space="preserve"> образования  к структуре основной общеобразовательной программы дошкольного образования (</w:t>
      </w:r>
      <w:r w:rsidRPr="004A1615">
        <w:rPr>
          <w:bCs/>
          <w:shd w:val="clear" w:color="auto" w:fill="FFFFFF"/>
        </w:rPr>
        <w:t>Приказ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Министерства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образования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и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науки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Российской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Федерации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</w:p>
    <w:p w:rsidR="003B5BE8" w:rsidRPr="004A1615" w:rsidRDefault="003B5BE8" w:rsidP="003B5BE8">
      <w:pPr>
        <w:pStyle w:val="a7"/>
        <w:rPr>
          <w:shd w:val="clear" w:color="auto" w:fill="FFFFFF"/>
        </w:rPr>
      </w:pPr>
      <w:r w:rsidRPr="004A1615">
        <w:rPr>
          <w:shd w:val="clear" w:color="auto" w:fill="FFFFFF"/>
        </w:rPr>
        <w:t>(</w:t>
      </w:r>
      <w:proofErr w:type="spellStart"/>
      <w:r w:rsidRPr="004A1615">
        <w:rPr>
          <w:bCs/>
          <w:shd w:val="clear" w:color="auto" w:fill="FFFFFF"/>
        </w:rPr>
        <w:t>Минобрнауки</w:t>
      </w:r>
      <w:proofErr w:type="spellEnd"/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России</w:t>
      </w:r>
      <w:r w:rsidRPr="004A1615">
        <w:rPr>
          <w:shd w:val="clear" w:color="auto" w:fill="FFFFFF"/>
        </w:rPr>
        <w:t>)</w:t>
      </w:r>
      <w:r>
        <w:rPr>
          <w:shd w:val="clear" w:color="auto" w:fill="FFFFFF"/>
        </w:rPr>
        <w:t xml:space="preserve"> о</w:t>
      </w:r>
      <w:r w:rsidRPr="004A1615">
        <w:rPr>
          <w:bCs/>
          <w:shd w:val="clear" w:color="auto" w:fill="FFFFFF"/>
        </w:rPr>
        <w:t>т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17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октября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2013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г</w:t>
      </w:r>
      <w:r w:rsidRPr="004A1615">
        <w:rPr>
          <w:shd w:val="clear" w:color="auto" w:fill="FFFFFF"/>
        </w:rPr>
        <w:t>.№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1155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г</w:t>
      </w:r>
      <w:r w:rsidRPr="004A161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shd w:val="clear" w:color="auto" w:fill="FFFFFF"/>
        </w:rPr>
        <w:t>«</w:t>
      </w:r>
      <w:r w:rsidRPr="004A1615">
        <w:rPr>
          <w:bCs/>
          <w:shd w:val="clear" w:color="auto" w:fill="FFFFFF"/>
        </w:rPr>
        <w:t>Об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утверждении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proofErr w:type="gramStart"/>
      <w:r w:rsidRPr="004A1615">
        <w:rPr>
          <w:bCs/>
          <w:shd w:val="clear" w:color="auto" w:fill="FFFFFF"/>
        </w:rPr>
        <w:t>федерального</w:t>
      </w:r>
      <w:r>
        <w:rPr>
          <w:bCs/>
          <w:shd w:val="clear" w:color="auto" w:fill="FFFFFF"/>
        </w:rPr>
        <w:t xml:space="preserve"> 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государственного</w:t>
      </w:r>
      <w:proofErr w:type="gramEnd"/>
      <w:r w:rsidRPr="004A1615">
        <w:rPr>
          <w:bCs/>
          <w:shd w:val="clear" w:color="auto" w:fill="FFFFFF"/>
        </w:rPr>
        <w:t xml:space="preserve"> образовательного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стандарта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дошкольного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образования</w:t>
      </w:r>
      <w:r w:rsidRPr="004A1615">
        <w:rPr>
          <w:shd w:val="clear" w:color="auto" w:fill="FFFFFF"/>
        </w:rPr>
        <w:t>».</w:t>
      </w:r>
      <w:r w:rsidRPr="004A1615">
        <w:t>)</w:t>
      </w:r>
      <w:r>
        <w:t xml:space="preserve"> </w:t>
      </w:r>
      <w:r w:rsidRPr="004A1615">
        <w:t xml:space="preserve"> открывает новые возможности педагогам, заставляет пересмотреть устоявшиеся формы и методы организации образовательного процесса в детских дошкольных учреждениях, </w:t>
      </w:r>
      <w:proofErr w:type="gramStart"/>
      <w:r w:rsidRPr="004A1615">
        <w:t>открывает  путь</w:t>
      </w:r>
      <w:proofErr w:type="gramEnd"/>
      <w:r w:rsidRPr="004A1615">
        <w:t xml:space="preserve"> личной педагогической инициативе и опыту.</w:t>
      </w:r>
    </w:p>
    <w:p w:rsidR="003B5BE8" w:rsidRPr="004A1615" w:rsidRDefault="003B5BE8" w:rsidP="003B5BE8">
      <w:pPr>
        <w:pStyle w:val="a7"/>
      </w:pPr>
      <w:r w:rsidRPr="004A1615">
        <w:t xml:space="preserve"> Комплексно – тематический принцип построения образовательного процесса, положенный в основу содержания работы с детьми – дошкольниками   позволяет обеспечить осуществление образовательного процесса в двухосновных организационных моделях, включающих совместную деятельность взрослого и детей, самостоятельную деятельность детей.</w:t>
      </w:r>
    </w:p>
    <w:p w:rsidR="003B5BE8" w:rsidRPr="004A1615" w:rsidRDefault="003B5BE8" w:rsidP="003B5BE8">
      <w:pPr>
        <w:pStyle w:val="a7"/>
      </w:pPr>
      <w:r>
        <w:t xml:space="preserve">    </w:t>
      </w:r>
      <w:r w:rsidRPr="004A1615">
        <w:t>В основу реализации комплексно - тематического принципа положен календарь праздников (с учётом праздничных дат России и Дагестана), проводимых в детском саду    с недельным подготовительным процессом, что позволяет обеспечить:</w:t>
      </w:r>
    </w:p>
    <w:p w:rsidR="003B5BE8" w:rsidRPr="004A1615" w:rsidRDefault="003B5BE8" w:rsidP="003B5BE8">
      <w:pPr>
        <w:pStyle w:val="a7"/>
      </w:pPr>
      <w:r w:rsidRPr="004A1615">
        <w:t>- проживание ребёнком содержания образовательного процесс во всех видах детской деятельности;</w:t>
      </w:r>
    </w:p>
    <w:p w:rsidR="003B5BE8" w:rsidRPr="004A1615" w:rsidRDefault="003B5BE8" w:rsidP="003B5BE8">
      <w:pPr>
        <w:pStyle w:val="a7"/>
      </w:pPr>
      <w:r w:rsidRPr="004A1615">
        <w:t>-социально-личностную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3B5BE8" w:rsidRPr="004A1615" w:rsidRDefault="003B5BE8" w:rsidP="003B5BE8">
      <w:pPr>
        <w:pStyle w:val="a7"/>
      </w:pPr>
      <w:r w:rsidRPr="004A1615">
        <w:t>-поддержание эмоционально – положительного настроя ребёнка в течение всего периода реализации тематического плана;</w:t>
      </w:r>
    </w:p>
    <w:p w:rsidR="003B5BE8" w:rsidRPr="004A1615" w:rsidRDefault="003B5BE8" w:rsidP="003B5BE8">
      <w:pPr>
        <w:pStyle w:val="a7"/>
      </w:pPr>
      <w:r w:rsidRPr="004A1615">
        <w:t>- технологичность работы педагогов по реализации Плана (ритм: подготовка к празднику – проведение праздника, подготовка к следующему празднику- проведение следующего праздника и т.д.);</w:t>
      </w:r>
    </w:p>
    <w:p w:rsidR="003B5BE8" w:rsidRPr="004A1615" w:rsidRDefault="003B5BE8" w:rsidP="003B5BE8">
      <w:pPr>
        <w:pStyle w:val="a7"/>
      </w:pPr>
      <w:r w:rsidRPr="004A1615">
        <w:t>-разнообразие форм подготовки и проведения праздников;</w:t>
      </w:r>
    </w:p>
    <w:p w:rsidR="003B5BE8" w:rsidRPr="004A1615" w:rsidRDefault="003B5BE8" w:rsidP="003B5BE8">
      <w:pPr>
        <w:pStyle w:val="a7"/>
      </w:pPr>
      <w:r w:rsidRPr="004A1615">
        <w:t>-выполнение функции сплочения общественного и семейного дошкольного образования (органичное включение в праздники и подготовку к ним родителей и законных представителей детей).</w:t>
      </w:r>
    </w:p>
    <w:p w:rsidR="003B5BE8" w:rsidRPr="004A1615" w:rsidRDefault="003B5BE8" w:rsidP="003B5BE8">
      <w:pPr>
        <w:pStyle w:val="a7"/>
      </w:pPr>
      <w:r w:rsidRPr="004A1615">
        <w:t>Данный план:</w:t>
      </w:r>
    </w:p>
    <w:p w:rsidR="003B5BE8" w:rsidRPr="004A1615" w:rsidRDefault="003B5BE8" w:rsidP="003B5BE8">
      <w:pPr>
        <w:pStyle w:val="a7"/>
      </w:pPr>
      <w:r w:rsidRPr="004A1615">
        <w:t>- разработан на основе учёта закономерностей развития ребёнка дошкольного возраста;</w:t>
      </w:r>
    </w:p>
    <w:p w:rsidR="003B5BE8" w:rsidRPr="004A1615" w:rsidRDefault="003B5BE8" w:rsidP="003B5BE8">
      <w:pPr>
        <w:pStyle w:val="a7"/>
      </w:pPr>
      <w:r w:rsidRPr="004A1615">
        <w:t>- строится на адекватных возрасту видах деятельности и формах работы с детьми;</w:t>
      </w:r>
    </w:p>
    <w:p w:rsidR="003B5BE8" w:rsidRPr="004A1615" w:rsidRDefault="003B5BE8" w:rsidP="003B5BE8">
      <w:pPr>
        <w:pStyle w:val="a7"/>
      </w:pPr>
      <w:r w:rsidRPr="004A1615">
        <w:t xml:space="preserve">- включает в себя соответствие культурно – историческому, </w:t>
      </w:r>
      <w:proofErr w:type="spellStart"/>
      <w:r w:rsidRPr="004A1615">
        <w:t>деятельностному</w:t>
      </w:r>
      <w:proofErr w:type="spellEnd"/>
      <w:r w:rsidRPr="004A1615">
        <w:t xml:space="preserve"> и личностному подходам к решению задач развития детей дошкольного возраста;</w:t>
      </w:r>
    </w:p>
    <w:p w:rsidR="003B5BE8" w:rsidRPr="004A1615" w:rsidRDefault="003B5BE8" w:rsidP="003B5BE8">
      <w:pPr>
        <w:pStyle w:val="a7"/>
      </w:pPr>
      <w:r w:rsidRPr="004A1615">
        <w:t>- направлен на охрану и укрепление здоровья детей, их всестороннее (физическое, социально- коммуникативное, познавательное, речевое и художественно-эстетическое) развитие;</w:t>
      </w:r>
    </w:p>
    <w:p w:rsidR="003B5BE8" w:rsidRPr="004A1615" w:rsidRDefault="003B5BE8" w:rsidP="003B5BE8">
      <w:pPr>
        <w:pStyle w:val="a7"/>
      </w:pPr>
      <w:r w:rsidRPr="004A1615">
        <w:t xml:space="preserve">- отличается наличием партнёрской позиции взрослого и партнёрской формой организации (сотрудничество педагогов, родителей и </w:t>
      </w:r>
      <w:proofErr w:type="gramStart"/>
      <w:r w:rsidRPr="004A1615">
        <w:t>детей ,</w:t>
      </w:r>
      <w:proofErr w:type="gramEnd"/>
      <w:r w:rsidRPr="004A1615">
        <w:t xml:space="preserve"> возможность свободного размещения, перемещения и общения детей в процессе образовательной деятельности);</w:t>
      </w:r>
    </w:p>
    <w:p w:rsidR="003B5BE8" w:rsidRPr="004A1615" w:rsidRDefault="003B5BE8" w:rsidP="003B5BE8">
      <w:pPr>
        <w:pStyle w:val="a7"/>
      </w:pPr>
      <w:r w:rsidRPr="004A1615">
        <w:t>- позволяет сочетать индивидуальные, подгрупповые и групповые формы организации работы с детьми в ходе проведения целевых прогулок (экскурсий), тематических бесед, творческих конкурсов и праздников.</w:t>
      </w:r>
    </w:p>
    <w:p w:rsidR="003B5BE8" w:rsidRPr="004A1615" w:rsidRDefault="003B5BE8" w:rsidP="003B5BE8">
      <w:pPr>
        <w:pStyle w:val="a7"/>
      </w:pPr>
      <w:r w:rsidRPr="004A1615">
        <w:t>План реализуется в следующих направлениях развития ребёнка – дошкольника:</w:t>
      </w:r>
    </w:p>
    <w:p w:rsidR="003B5BE8" w:rsidRPr="004A1615" w:rsidRDefault="003B5BE8" w:rsidP="003B5BE8">
      <w:pPr>
        <w:pStyle w:val="a7"/>
      </w:pPr>
      <w:r w:rsidRPr="004A1615">
        <w:t>Физическое:</w:t>
      </w:r>
    </w:p>
    <w:p w:rsidR="003B5BE8" w:rsidRPr="004A1615" w:rsidRDefault="003B5BE8" w:rsidP="003B5BE8">
      <w:pPr>
        <w:pStyle w:val="a7"/>
      </w:pPr>
      <w:r w:rsidRPr="004A1615">
        <w:t>- Развитие физических качеств (быстрота, сила, выносливость, гибкость, координация).</w:t>
      </w:r>
    </w:p>
    <w:p w:rsidR="003B5BE8" w:rsidRPr="004A1615" w:rsidRDefault="003B5BE8" w:rsidP="003B5BE8">
      <w:pPr>
        <w:pStyle w:val="a7"/>
      </w:pPr>
      <w:r w:rsidRPr="004A1615">
        <w:t>- Обогащение и накопление двигательного опыта.</w:t>
      </w:r>
    </w:p>
    <w:p w:rsidR="003B5BE8" w:rsidRPr="004A1615" w:rsidRDefault="003B5BE8" w:rsidP="003B5BE8">
      <w:pPr>
        <w:pStyle w:val="a7"/>
      </w:pPr>
      <w:r w:rsidRPr="004A1615">
        <w:t xml:space="preserve">- Формирование потребности в двигательной </w:t>
      </w:r>
      <w:proofErr w:type="gramStart"/>
      <w:r w:rsidRPr="004A1615">
        <w:t>активности  и</w:t>
      </w:r>
      <w:proofErr w:type="gramEnd"/>
      <w:r w:rsidRPr="004A1615">
        <w:t xml:space="preserve"> физическом совершенстве.</w:t>
      </w:r>
    </w:p>
    <w:p w:rsidR="003B5BE8" w:rsidRPr="004A1615" w:rsidRDefault="003B5BE8" w:rsidP="003B5BE8">
      <w:pPr>
        <w:pStyle w:val="a7"/>
      </w:pPr>
      <w:r w:rsidRPr="004A1615">
        <w:t>- Сохранение и укрепление физического и психического здоровья.</w:t>
      </w:r>
    </w:p>
    <w:p w:rsidR="003B5BE8" w:rsidRPr="004A1615" w:rsidRDefault="003B5BE8" w:rsidP="003B5BE8">
      <w:pPr>
        <w:pStyle w:val="a7"/>
      </w:pPr>
      <w:r w:rsidRPr="004A1615">
        <w:t>- Воспитание культурно-гигиенических навыков у детей дошкольного возраста.</w:t>
      </w:r>
    </w:p>
    <w:p w:rsidR="003B5BE8" w:rsidRPr="004A1615" w:rsidRDefault="003B5BE8" w:rsidP="003B5BE8">
      <w:pPr>
        <w:pStyle w:val="a7"/>
      </w:pPr>
      <w:r w:rsidRPr="004A1615">
        <w:t>- Формирование ЗОЖ</w:t>
      </w:r>
    </w:p>
    <w:p w:rsidR="003B5BE8" w:rsidRPr="004A1615" w:rsidRDefault="003B5BE8" w:rsidP="003B5BE8">
      <w:pPr>
        <w:pStyle w:val="a7"/>
      </w:pPr>
      <w:r w:rsidRPr="004A1615">
        <w:lastRenderedPageBreak/>
        <w:t>Художественно - эстетическое:</w:t>
      </w:r>
    </w:p>
    <w:p w:rsidR="003B5BE8" w:rsidRPr="004A1615" w:rsidRDefault="003B5BE8" w:rsidP="003B5BE8">
      <w:pPr>
        <w:pStyle w:val="a7"/>
      </w:pPr>
      <w:r w:rsidRPr="004A1615">
        <w:t>- Развитие продуктивной деятельности.</w:t>
      </w:r>
    </w:p>
    <w:p w:rsidR="003B5BE8" w:rsidRPr="004A1615" w:rsidRDefault="003B5BE8" w:rsidP="003B5BE8">
      <w:pPr>
        <w:pStyle w:val="a7"/>
      </w:pPr>
      <w:r w:rsidRPr="004A1615">
        <w:t>- Приобщение к изобразительному искусству.</w:t>
      </w:r>
    </w:p>
    <w:p w:rsidR="003B5BE8" w:rsidRPr="004A1615" w:rsidRDefault="003B5BE8" w:rsidP="003B5BE8">
      <w:pPr>
        <w:pStyle w:val="a7"/>
      </w:pPr>
      <w:r w:rsidRPr="004A1615">
        <w:t>- Развитие детского творчества.</w:t>
      </w:r>
    </w:p>
    <w:p w:rsidR="003B5BE8" w:rsidRPr="004A1615" w:rsidRDefault="003B5BE8" w:rsidP="003B5BE8">
      <w:pPr>
        <w:pStyle w:val="a7"/>
      </w:pPr>
      <w:r w:rsidRPr="004A1615">
        <w:t>- Развитие музыкально – художественной деятельности.</w:t>
      </w:r>
    </w:p>
    <w:p w:rsidR="003B5BE8" w:rsidRPr="004A1615" w:rsidRDefault="003B5BE8" w:rsidP="003B5BE8">
      <w:pPr>
        <w:pStyle w:val="a7"/>
      </w:pPr>
      <w:r w:rsidRPr="004A1615">
        <w:t>- Социально – коммуникативное:</w:t>
      </w:r>
    </w:p>
    <w:p w:rsidR="003B5BE8" w:rsidRPr="004A1615" w:rsidRDefault="003B5BE8" w:rsidP="003B5BE8">
      <w:pPr>
        <w:pStyle w:val="a7"/>
      </w:pPr>
      <w:r w:rsidRPr="004A1615">
        <w:t>- Приобщение к общепринятым нормам поведения, гендерного, семейного, гражданского воспитания, воспитания патриотических чувств, чувства принадлежности к мировому сообществу.</w:t>
      </w:r>
    </w:p>
    <w:p w:rsidR="003B5BE8" w:rsidRPr="004A1615" w:rsidRDefault="003B5BE8" w:rsidP="003B5BE8">
      <w:pPr>
        <w:pStyle w:val="a7"/>
      </w:pPr>
      <w:r w:rsidRPr="004A1615">
        <w:t>- Формирование представлений об опасных для человека и окружающего мира, природы ситуациях и способах поведения в них.</w:t>
      </w:r>
    </w:p>
    <w:p w:rsidR="003B5BE8" w:rsidRPr="004A1615" w:rsidRDefault="003B5BE8" w:rsidP="003B5BE8">
      <w:pPr>
        <w:pStyle w:val="a7"/>
      </w:pPr>
      <w:r w:rsidRPr="004A1615">
        <w:t>- Передача детям знаний о правилах безопасности дорожного движения в качестве пешехода и пассажира транспортного средства.</w:t>
      </w:r>
    </w:p>
    <w:p w:rsidR="003B5BE8" w:rsidRPr="004A1615" w:rsidRDefault="003B5BE8" w:rsidP="003B5BE8">
      <w:pPr>
        <w:pStyle w:val="a7"/>
      </w:pPr>
      <w:r w:rsidRPr="004A1615">
        <w:t xml:space="preserve">- </w:t>
      </w:r>
      <w:proofErr w:type="gramStart"/>
      <w:r w:rsidRPr="004A1615">
        <w:t>Формирование  осторожного</w:t>
      </w:r>
      <w:proofErr w:type="gramEnd"/>
      <w:r w:rsidRPr="004A1615">
        <w:t xml:space="preserve"> и осмотрительного отношения к потенциально опасным для человека и окружающего мира природы ситуациям.</w:t>
      </w:r>
    </w:p>
    <w:p w:rsidR="003B5BE8" w:rsidRPr="004A1615" w:rsidRDefault="003B5BE8" w:rsidP="003B5BE8">
      <w:pPr>
        <w:pStyle w:val="a7"/>
      </w:pPr>
      <w:r w:rsidRPr="004A1615">
        <w:t xml:space="preserve">   Учебный план «</w:t>
      </w:r>
      <w:r>
        <w:t>Начальная школа – детский сад</w:t>
      </w:r>
      <w:r w:rsidRPr="004A1615">
        <w:t xml:space="preserve"> №</w:t>
      </w:r>
      <w:proofErr w:type="gramStart"/>
      <w:r w:rsidRPr="004A1615">
        <w:t>68»  разработан</w:t>
      </w:r>
      <w:proofErr w:type="gramEnd"/>
      <w:r w:rsidRPr="004A1615">
        <w:t xml:space="preserve"> на основе федерального и республиканского базисных учебных планов.      </w:t>
      </w:r>
    </w:p>
    <w:p w:rsidR="003B5BE8" w:rsidRPr="00C038D4" w:rsidRDefault="003B5BE8" w:rsidP="003B5BE8">
      <w:pPr>
        <w:shd w:val="clear" w:color="auto" w:fill="FFFFFF"/>
        <w:rPr>
          <w:szCs w:val="28"/>
        </w:rPr>
      </w:pPr>
      <w:r w:rsidRPr="004A1615">
        <w:t xml:space="preserve">  </w:t>
      </w:r>
      <w:r>
        <w:t>В д</w:t>
      </w:r>
      <w:r w:rsidRPr="004A1615">
        <w:t>ошкольн</w:t>
      </w:r>
      <w:r>
        <w:t>ых группах</w:t>
      </w:r>
      <w:r w:rsidRPr="004A1615">
        <w:t xml:space="preserve"> </w:t>
      </w:r>
      <w:r>
        <w:t xml:space="preserve"> </w:t>
      </w:r>
      <w:r w:rsidRPr="00C038D4">
        <w:rPr>
          <w:szCs w:val="28"/>
        </w:rPr>
        <w:t>педагогическая деятельность с детьми</w:t>
      </w:r>
    </w:p>
    <w:p w:rsidR="003B5BE8" w:rsidRPr="00C038D4" w:rsidRDefault="003B5BE8" w:rsidP="003B5BE8">
      <w:pPr>
        <w:shd w:val="clear" w:color="auto" w:fill="FFFFFF"/>
        <w:rPr>
          <w:szCs w:val="28"/>
        </w:rPr>
      </w:pPr>
      <w:r w:rsidRPr="00C038D4">
        <w:rPr>
          <w:szCs w:val="28"/>
        </w:rPr>
        <w:t>осуществлялась в соответствии с основной общеобразовательной программой МБОУ, которая составлена на основе примерной общеобразовательной программы  дошкольного образования «От рождения до школы» под редакцией  Н.Е.Веракса</w:t>
      </w:r>
      <w:r>
        <w:rPr>
          <w:szCs w:val="28"/>
        </w:rPr>
        <w:t xml:space="preserve"> и М.А. Васильевой,</w:t>
      </w:r>
    </w:p>
    <w:p w:rsidR="003B5BE8" w:rsidRPr="004A1615" w:rsidRDefault="003B5BE8" w:rsidP="003B5BE8">
      <w:pPr>
        <w:pStyle w:val="a7"/>
      </w:pPr>
      <w:r>
        <w:t xml:space="preserve"> </w:t>
      </w:r>
      <w:r w:rsidRPr="004A1615">
        <w:t xml:space="preserve">региональной </w:t>
      </w:r>
      <w:r>
        <w:t xml:space="preserve">образовательной </w:t>
      </w:r>
      <w:r w:rsidRPr="004A1615">
        <w:t>программ</w:t>
      </w:r>
      <w:r>
        <w:t>ой</w:t>
      </w:r>
      <w:r w:rsidRPr="004A1615">
        <w:t xml:space="preserve"> </w:t>
      </w:r>
      <w:r>
        <w:t xml:space="preserve"> дошкольного образования РД, </w:t>
      </w:r>
      <w:r w:rsidRPr="004A1615">
        <w:t xml:space="preserve"> Музыкальное  развитие дошкольников осуществляется по программе разработанной научным сотрудником НИИ  педагогики им. А.А. Тахо - Годи </w:t>
      </w:r>
      <w:proofErr w:type="spellStart"/>
      <w:r w:rsidRPr="004A1615">
        <w:t>Агабековой</w:t>
      </w:r>
      <w:proofErr w:type="spellEnd"/>
      <w:r w:rsidRPr="004A1615">
        <w:t xml:space="preserve"> С.С. Приобщение детей к здоровому образу жизни, формирование адекватного поведения в различных ситуациях, стимулирование и развитие самостоятельности и ответственности дошкольников осуществляется по программе «Основы безопасности детей дошкольного возраста» под редакцией </w:t>
      </w:r>
      <w:proofErr w:type="spellStart"/>
      <w:r w:rsidRPr="004A1615">
        <w:t>Н.Н.Авдеевой</w:t>
      </w:r>
      <w:proofErr w:type="spellEnd"/>
      <w:r w:rsidRPr="004A1615">
        <w:t xml:space="preserve">, </w:t>
      </w:r>
      <w:proofErr w:type="spellStart"/>
      <w:r w:rsidRPr="004A1615">
        <w:t>О.Л.Князевой</w:t>
      </w:r>
      <w:proofErr w:type="spellEnd"/>
      <w:r w:rsidRPr="004A1615">
        <w:t xml:space="preserve">, </w:t>
      </w:r>
      <w:proofErr w:type="spellStart"/>
      <w:r w:rsidRPr="004A1615">
        <w:t>Р.Б.Стеркиной</w:t>
      </w:r>
      <w:proofErr w:type="spellEnd"/>
      <w:r w:rsidRPr="004A1615">
        <w:t>.</w:t>
      </w:r>
    </w:p>
    <w:p w:rsidR="003B5BE8" w:rsidRPr="004A1615" w:rsidRDefault="003B5BE8" w:rsidP="003B5BE8">
      <w:pPr>
        <w:pStyle w:val="a7"/>
      </w:pPr>
      <w:r>
        <w:t xml:space="preserve">   </w:t>
      </w:r>
      <w:r w:rsidRPr="004A1615">
        <w:t xml:space="preserve">В плане реализации регионального компонента используется технология кандидата педагогических наук, доцента, старшего научного сотрудника НИИ педагогики им. </w:t>
      </w:r>
      <w:proofErr w:type="spellStart"/>
      <w:r w:rsidRPr="004A1615">
        <w:t>А.А.Тахо</w:t>
      </w:r>
      <w:proofErr w:type="spellEnd"/>
      <w:r w:rsidRPr="004A1615">
        <w:t xml:space="preserve"> - Годи - </w:t>
      </w:r>
      <w:proofErr w:type="spellStart"/>
      <w:r w:rsidRPr="004A1615">
        <w:t>М.М.Байрамбекова</w:t>
      </w:r>
      <w:proofErr w:type="spellEnd"/>
      <w:r w:rsidRPr="004A1615">
        <w:t>.</w:t>
      </w:r>
    </w:p>
    <w:p w:rsidR="003B5BE8" w:rsidRPr="004A1615" w:rsidRDefault="003B5BE8" w:rsidP="003B5BE8">
      <w:pPr>
        <w:pStyle w:val="a7"/>
      </w:pPr>
      <w:r w:rsidRPr="004A1615">
        <w:t xml:space="preserve">На дошкольной ступени, начиная со средней группы, введены занятия иностранного языка (английский). Используется программа для дагестанских детских садов научного сотрудника НИИ педагогики </w:t>
      </w:r>
      <w:proofErr w:type="spellStart"/>
      <w:r w:rsidRPr="004A1615">
        <w:t>им.А.А</w:t>
      </w:r>
      <w:proofErr w:type="spellEnd"/>
      <w:r w:rsidRPr="004A1615">
        <w:t>. Тахо – Годи -</w:t>
      </w:r>
      <w:proofErr w:type="spellStart"/>
      <w:r w:rsidRPr="004A1615">
        <w:t>Алиджанова</w:t>
      </w:r>
      <w:proofErr w:type="spellEnd"/>
      <w:r w:rsidRPr="004A1615">
        <w:t xml:space="preserve"> Т.М. Занятия проводятся по подгруппам.</w:t>
      </w:r>
    </w:p>
    <w:p w:rsidR="003B5BE8" w:rsidRPr="004A1615" w:rsidRDefault="003B5BE8" w:rsidP="003B5BE8">
      <w:pPr>
        <w:pStyle w:val="a7"/>
      </w:pPr>
      <w:r w:rsidRPr="004A1615">
        <w:t xml:space="preserve">  Учитывая огромное значение сенсорного развития в младшем дошкольном возрасте и его влияния на психическое и умственное развитие, в 1-ой младшей группе введены занятия по сенсорному развитию (1занятие в неделю).</w:t>
      </w:r>
    </w:p>
    <w:p w:rsidR="003B5BE8" w:rsidRPr="004A1615" w:rsidRDefault="003B5BE8" w:rsidP="003B5BE8">
      <w:pPr>
        <w:pStyle w:val="a7"/>
      </w:pPr>
      <w:r w:rsidRPr="004A1615">
        <w:t xml:space="preserve">  Задачи физического воспитания ежедневно решаются с использованием разных форм </w:t>
      </w:r>
      <w:proofErr w:type="spellStart"/>
      <w:r w:rsidRPr="004A1615">
        <w:t>физкультурно</w:t>
      </w:r>
      <w:proofErr w:type="spellEnd"/>
      <w:r w:rsidRPr="004A1615">
        <w:t xml:space="preserve"> – оздоровительной работы:</w:t>
      </w:r>
    </w:p>
    <w:p w:rsidR="003B5BE8" w:rsidRPr="004A1615" w:rsidRDefault="003B5BE8" w:rsidP="003B5BE8">
      <w:pPr>
        <w:pStyle w:val="a7"/>
      </w:pPr>
      <w:r w:rsidRPr="004A1615">
        <w:t xml:space="preserve"> - утренняя гимнастика;</w:t>
      </w:r>
    </w:p>
    <w:p w:rsidR="003B5BE8" w:rsidRPr="004A1615" w:rsidRDefault="003B5BE8" w:rsidP="003B5BE8">
      <w:pPr>
        <w:pStyle w:val="a7"/>
      </w:pPr>
      <w:r w:rsidRPr="004A1615">
        <w:t xml:space="preserve"> - физкультурные занятия (3раза в неделю);</w:t>
      </w:r>
    </w:p>
    <w:p w:rsidR="003B5BE8" w:rsidRPr="004A1615" w:rsidRDefault="003B5BE8" w:rsidP="003B5BE8">
      <w:pPr>
        <w:pStyle w:val="a7"/>
      </w:pPr>
      <w:r w:rsidRPr="004A1615">
        <w:t xml:space="preserve"> </w:t>
      </w:r>
      <w:r>
        <w:t xml:space="preserve"> </w:t>
      </w:r>
    </w:p>
    <w:p w:rsidR="003B5BE8" w:rsidRPr="004A1615" w:rsidRDefault="003B5BE8" w:rsidP="003B5BE8">
      <w:pPr>
        <w:pStyle w:val="a7"/>
      </w:pPr>
      <w:r w:rsidRPr="004A1615">
        <w:t xml:space="preserve"> - пешие прогулки.</w:t>
      </w:r>
    </w:p>
    <w:p w:rsidR="003B5BE8" w:rsidRPr="004A1615" w:rsidRDefault="003B5BE8" w:rsidP="003B5BE8">
      <w:pPr>
        <w:pStyle w:val="a7"/>
      </w:pPr>
    </w:p>
    <w:p w:rsidR="00763FFF" w:rsidRPr="00C72E7A" w:rsidRDefault="003B5BE8" w:rsidP="003B5BE8">
      <w:pPr>
        <w:pStyle w:val="1"/>
        <w:jc w:val="center"/>
      </w:pPr>
      <w:r w:rsidRPr="004A1615">
        <w:t>Продолжительность занятий в младших группах 10 – 15 минут, в средних группах – 20 мин., в старших – 25 – 30 минут. В середине занятий проводятся физ</w:t>
      </w:r>
      <w:r>
        <w:t>.</w:t>
      </w:r>
      <w:r w:rsidRPr="004A1615">
        <w:t>минутки, перерывы между занятиями 5 – 10 минут. Занятия, носящие статический характер: занимательная математика, обучение грамоте, развитие речи проводятся в дни наиболее высокой работоспособности детей (вторник, среда). На дошкольной ступени занятия не являются преобладающей формой организационного обучения. Они (занятия) осуществляются в контексте игровой деятельности. Учебный год начинается с 1 сентября и заканчивается 31 мая. Дошкольные группы  работают в режиме пятидневной рабочей недели.</w:t>
      </w:r>
    </w:p>
    <w:sectPr w:rsidR="00763FFF" w:rsidRPr="00C72E7A" w:rsidSect="00107E48">
      <w:pgSz w:w="11909" w:h="16834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398"/>
    <w:multiLevelType w:val="hybridMultilevel"/>
    <w:tmpl w:val="D448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5785E"/>
    <w:multiLevelType w:val="hybridMultilevel"/>
    <w:tmpl w:val="E09A0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12818"/>
    <w:multiLevelType w:val="hybridMultilevel"/>
    <w:tmpl w:val="C6E8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0C"/>
    <w:rsid w:val="0001364F"/>
    <w:rsid w:val="000140D6"/>
    <w:rsid w:val="00052BAB"/>
    <w:rsid w:val="000843FB"/>
    <w:rsid w:val="000F3EB6"/>
    <w:rsid w:val="001004C7"/>
    <w:rsid w:val="00107185"/>
    <w:rsid w:val="00107E48"/>
    <w:rsid w:val="00150FDD"/>
    <w:rsid w:val="001A16E9"/>
    <w:rsid w:val="001B6EAA"/>
    <w:rsid w:val="001F1CAA"/>
    <w:rsid w:val="001F6868"/>
    <w:rsid w:val="00213F19"/>
    <w:rsid w:val="00236D57"/>
    <w:rsid w:val="002D0BC5"/>
    <w:rsid w:val="002D5AEC"/>
    <w:rsid w:val="00315F21"/>
    <w:rsid w:val="0034641A"/>
    <w:rsid w:val="00371DC9"/>
    <w:rsid w:val="003814C7"/>
    <w:rsid w:val="003A2531"/>
    <w:rsid w:val="003B5BE8"/>
    <w:rsid w:val="003D4435"/>
    <w:rsid w:val="003E451A"/>
    <w:rsid w:val="003F0770"/>
    <w:rsid w:val="003F75F9"/>
    <w:rsid w:val="00426C90"/>
    <w:rsid w:val="00440696"/>
    <w:rsid w:val="00490E19"/>
    <w:rsid w:val="00495383"/>
    <w:rsid w:val="00503FE6"/>
    <w:rsid w:val="005179CC"/>
    <w:rsid w:val="00540AAB"/>
    <w:rsid w:val="00545C74"/>
    <w:rsid w:val="005B514C"/>
    <w:rsid w:val="005D0227"/>
    <w:rsid w:val="005D5F47"/>
    <w:rsid w:val="006269C8"/>
    <w:rsid w:val="00630214"/>
    <w:rsid w:val="00641340"/>
    <w:rsid w:val="00650D27"/>
    <w:rsid w:val="00686B89"/>
    <w:rsid w:val="006B2BFB"/>
    <w:rsid w:val="006B7ED6"/>
    <w:rsid w:val="006E7E3B"/>
    <w:rsid w:val="00763FFF"/>
    <w:rsid w:val="00790A37"/>
    <w:rsid w:val="00805DA7"/>
    <w:rsid w:val="008448A3"/>
    <w:rsid w:val="0085599C"/>
    <w:rsid w:val="00857369"/>
    <w:rsid w:val="00886922"/>
    <w:rsid w:val="008A1B07"/>
    <w:rsid w:val="008C4135"/>
    <w:rsid w:val="008E4045"/>
    <w:rsid w:val="00925B26"/>
    <w:rsid w:val="00942792"/>
    <w:rsid w:val="009D4A1F"/>
    <w:rsid w:val="009F748F"/>
    <w:rsid w:val="00A04F70"/>
    <w:rsid w:val="00A350A7"/>
    <w:rsid w:val="00A7030C"/>
    <w:rsid w:val="00A870A3"/>
    <w:rsid w:val="00AE03DA"/>
    <w:rsid w:val="00B31629"/>
    <w:rsid w:val="00B62022"/>
    <w:rsid w:val="00B63E5C"/>
    <w:rsid w:val="00C05CFA"/>
    <w:rsid w:val="00C11D58"/>
    <w:rsid w:val="00C17473"/>
    <w:rsid w:val="00C47A27"/>
    <w:rsid w:val="00C65DD4"/>
    <w:rsid w:val="00C72E7A"/>
    <w:rsid w:val="00CE662C"/>
    <w:rsid w:val="00CE77C6"/>
    <w:rsid w:val="00D24BA7"/>
    <w:rsid w:val="00D819C6"/>
    <w:rsid w:val="00DD5462"/>
    <w:rsid w:val="00E0385C"/>
    <w:rsid w:val="00E6370C"/>
    <w:rsid w:val="00E70CE4"/>
    <w:rsid w:val="00EA6F76"/>
    <w:rsid w:val="00EC74F1"/>
    <w:rsid w:val="00EE32D2"/>
    <w:rsid w:val="00F34574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 fill="f" fillcolor="white" stroke="f">
      <v:fill color="white" on="f"/>
      <v:stroke on="f"/>
      <v:textbox style="mso-fit-shape-to-text:t"/>
      <o:colormru v:ext="edit" colors="#ff1f57,#ddd,#0cf,#069,#036,#b3e0e0,#f79191,#44aaa8"/>
    </o:shapedefaults>
    <o:shapelayout v:ext="edit">
      <o:idmap v:ext="edit" data="1"/>
    </o:shapelayout>
  </w:shapeDefaults>
  <w:decimalSymbol w:val=","/>
  <w:listSeparator w:val=";"/>
  <w14:docId w14:val="6BB8F0FD"/>
  <w15:docId w15:val="{2F347730-1D5E-4B52-8652-9D46FB94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E4"/>
    <w:rPr>
      <w:rFonts w:ascii="Garamond" w:hAnsi="Garamond"/>
      <w:i/>
      <w:noProof/>
      <w:color w:val="FF1F57"/>
      <w:sz w:val="24"/>
      <w:lang w:val="ru-RU"/>
    </w:rPr>
  </w:style>
  <w:style w:type="paragraph" w:styleId="1">
    <w:name w:val="heading 1"/>
    <w:basedOn w:val="a"/>
    <w:next w:val="a"/>
    <w:link w:val="10"/>
    <w:qFormat/>
    <w:rsid w:val="00E70CE4"/>
    <w:pPr>
      <w:spacing w:line="440" w:lineRule="exact"/>
      <w:outlineLvl w:val="0"/>
    </w:pPr>
  </w:style>
  <w:style w:type="paragraph" w:styleId="2">
    <w:name w:val="heading 2"/>
    <w:basedOn w:val="a"/>
    <w:next w:val="a"/>
    <w:qFormat/>
    <w:rsid w:val="00503FE6"/>
    <w:pPr>
      <w:spacing w:line="520" w:lineRule="exact"/>
      <w:outlineLvl w:val="1"/>
    </w:pPr>
    <w:rPr>
      <w:sz w:val="36"/>
    </w:rPr>
  </w:style>
  <w:style w:type="paragraph" w:styleId="3">
    <w:name w:val="heading 3"/>
    <w:basedOn w:val="a"/>
    <w:next w:val="a"/>
    <w:qFormat/>
    <w:rsid w:val="00540A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Arial" w:hAnsi="Arial" w:cs="Arial"/>
      <w:color w:val="0000FF"/>
      <w:sz w:val="40"/>
    </w:rPr>
  </w:style>
  <w:style w:type="paragraph" w:styleId="a4">
    <w:name w:val="Balloon Text"/>
    <w:basedOn w:val="a"/>
    <w:semiHidden/>
    <w:rsid w:val="008C4135"/>
    <w:rPr>
      <w:rFonts w:ascii="Tahoma" w:hAnsi="Tahoma" w:cs="Tahoma"/>
      <w:sz w:val="16"/>
      <w:szCs w:val="16"/>
    </w:rPr>
  </w:style>
  <w:style w:type="paragraph" w:customStyle="1" w:styleId="InsideText">
    <w:name w:val="Inside Text"/>
    <w:basedOn w:val="a"/>
    <w:semiHidden/>
    <w:rsid w:val="009D4A1F"/>
    <w:pPr>
      <w:ind w:right="80"/>
      <w:jc w:val="center"/>
    </w:pPr>
    <w:rPr>
      <w:rFonts w:ascii="Palatino Linotype" w:hAnsi="Palatino Linotype" w:cs="Arial"/>
      <w:color w:val="80808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1">
    <w:name w:val="Body Text 1"/>
    <w:basedOn w:val="a3"/>
    <w:semiHidden/>
    <w:rsid w:val="0085599C"/>
    <w:pPr>
      <w:ind w:right="80"/>
      <w:jc w:val="center"/>
    </w:pPr>
    <w:rPr>
      <w:rFonts w:ascii="Palatino Linotype" w:hAnsi="Palatino Linotype"/>
      <w:color w:val="auto"/>
      <w:sz w:val="28"/>
      <w:szCs w:val="24"/>
    </w:rPr>
  </w:style>
  <w:style w:type="paragraph" w:customStyle="1" w:styleId="Attribution">
    <w:name w:val="Attribution"/>
    <w:basedOn w:val="InsideTextLeft"/>
    <w:rsid w:val="00495383"/>
    <w:pPr>
      <w:jc w:val="right"/>
    </w:pPr>
    <w:rPr>
      <w:i w:val="0"/>
      <w:sz w:val="20"/>
    </w:rPr>
  </w:style>
  <w:style w:type="paragraph" w:customStyle="1" w:styleId="InsideTextLeft">
    <w:name w:val="Inside Text Left"/>
    <w:basedOn w:val="a"/>
    <w:rsid w:val="00315F21"/>
    <w:pPr>
      <w:spacing w:line="440" w:lineRule="exact"/>
      <w:outlineLvl w:val="0"/>
    </w:pPr>
  </w:style>
  <w:style w:type="paragraph" w:customStyle="1" w:styleId="InsideTextRight">
    <w:name w:val="Inside Text Right"/>
    <w:basedOn w:val="a"/>
    <w:rsid w:val="00315F21"/>
  </w:style>
  <w:style w:type="character" w:customStyle="1" w:styleId="10">
    <w:name w:val="Заголовок 1 Знак"/>
    <w:basedOn w:val="a0"/>
    <w:link w:val="1"/>
    <w:rsid w:val="00A7030C"/>
    <w:rPr>
      <w:rFonts w:ascii="Garamond" w:hAnsi="Garamond"/>
      <w:i/>
      <w:noProof/>
      <w:color w:val="FF1F57"/>
      <w:sz w:val="24"/>
      <w:lang w:val="ru-RU"/>
    </w:rPr>
  </w:style>
  <w:style w:type="paragraph" w:styleId="a5">
    <w:name w:val="Title"/>
    <w:basedOn w:val="a"/>
    <w:link w:val="a6"/>
    <w:qFormat/>
    <w:rsid w:val="00A7030C"/>
    <w:pPr>
      <w:jc w:val="center"/>
    </w:pPr>
    <w:rPr>
      <w:rFonts w:ascii="Times New Roman" w:hAnsi="Times New Roman"/>
      <w:b/>
      <w:i w:val="0"/>
      <w:noProof w:val="0"/>
      <w:color w:val="auto"/>
      <w:lang w:eastAsia="ru-RU"/>
    </w:rPr>
  </w:style>
  <w:style w:type="character" w:customStyle="1" w:styleId="a6">
    <w:name w:val="Заголовок Знак"/>
    <w:basedOn w:val="a0"/>
    <w:link w:val="a5"/>
    <w:rsid w:val="00A7030C"/>
    <w:rPr>
      <w:b/>
      <w:sz w:val="24"/>
      <w:lang w:val="ru-RU" w:eastAsia="ru-RU"/>
    </w:rPr>
  </w:style>
  <w:style w:type="character" w:customStyle="1" w:styleId="apple-converted-space">
    <w:name w:val="apple-converted-space"/>
    <w:basedOn w:val="a0"/>
    <w:rsid w:val="003B5BE8"/>
  </w:style>
  <w:style w:type="paragraph" w:styleId="a7">
    <w:name w:val="No Spacing"/>
    <w:uiPriority w:val="1"/>
    <w:qFormat/>
    <w:rsid w:val="003B5BE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lam\AppData\Roaming\Microsoft\&#1064;&#1072;&#1073;&#1083;&#1086;&#1085;&#1099;\&#1054;&#1090;&#1082;&#1088;&#1099;&#1090;&#1082;&#1072;%20&#1082;%20&#1087;&#1088;&#1072;&#1079;&#1076;&#1085;&#1080;&#1082;&#1091;%208%20&#1052;&#1072;&#1088;&#1090;&#1072;%20(&#1076;&#1083;&#1103;%20&#1078;&#1077;&#1085;&#1099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6537C0C-EDAA-484A-890E-835DE963F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Открытка к празднику 8 Марта (для жены)</Template>
  <TotalTime>0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islamkur@outlook.com</dc:creator>
  <cp:keywords/>
  <dc:description/>
  <cp:lastModifiedBy>Islam Kurbanov</cp:lastModifiedBy>
  <cp:revision>2</cp:revision>
  <cp:lastPrinted>2004-04-27T01:41:00Z</cp:lastPrinted>
  <dcterms:created xsi:type="dcterms:W3CDTF">2017-12-18T21:23:00Z</dcterms:created>
  <dcterms:modified xsi:type="dcterms:W3CDTF">2017-12-18T21:23:00Z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TC011217981049</vt:lpwstr>
  </property>
</Properties>
</file>